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904875" cy="1457325"/>
            <wp:effectExtent l="0" t="0" r="0" b="0"/>
            <wp:docPr id="71" name="Рисунок 71" descr="D:\Vladimir\Desktop\ФОТО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ladimir\Desktop\ФОТО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УПРАВЛЕНИЕ ОБРАЗОВАНИЯ</w:t>
      </w: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 xml:space="preserve">МЭРИИ МУНИЦИПАЛЬНОГО ОБРАЗОВАНИЯ </w:t>
      </w:r>
    </w:p>
    <w:p w:rsidR="000A1D45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ГОРОДА ЧЕРКЕССКА</w:t>
      </w:r>
    </w:p>
    <w:p w:rsidR="000A1D45" w:rsidRPr="00323843" w:rsidRDefault="000A1D4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86050" cy="1285875"/>
            <wp:effectExtent l="0" t="0" r="0" b="0"/>
            <wp:docPr id="2" name="Рисунок 1" descr="C:\Users\SHKOLA\Documents\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cuments\v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76" cy="128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</w:p>
    <w:p w:rsidR="002445EF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sz w:val="5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АНАЛИТИЧЕСКАЯ СПРАВКА</w:t>
      </w:r>
    </w:p>
    <w:p w:rsidR="00585121" w:rsidRPr="00323843" w:rsidRDefault="00960866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>ПО РЕЗУЛЬТАТАМ ВПР 202</w:t>
      </w:r>
      <w:r w:rsidR="00CD6301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 xml:space="preserve">5 </w:t>
      </w:r>
      <w:r w:rsidR="00585121" w:rsidRPr="00323843">
        <w:rPr>
          <w:rFonts w:asciiTheme="majorHAnsi" w:eastAsia="Times New Roman" w:hAnsiTheme="majorHAnsi" w:cs="Times New Roman"/>
          <w:b/>
          <w:bCs/>
          <w:sz w:val="56"/>
          <w:szCs w:val="36"/>
          <w:lang w:eastAsia="ru-RU"/>
        </w:rPr>
        <w:t xml:space="preserve">ГОДА </w:t>
      </w:r>
    </w:p>
    <w:p w:rsidR="002445EF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32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(</w:t>
      </w:r>
      <w:r w:rsidR="00CD6301" w:rsidRPr="00CD6301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в сравнении с 2023 и 2024 годами</w:t>
      </w:r>
      <w:r w:rsidRPr="00323843">
        <w:rPr>
          <w:rFonts w:asciiTheme="majorHAnsi" w:eastAsia="Times New Roman" w:hAnsiTheme="majorHAnsi" w:cs="Times New Roman"/>
          <w:b/>
          <w:bCs/>
          <w:sz w:val="48"/>
          <w:szCs w:val="36"/>
          <w:lang w:eastAsia="ru-RU"/>
        </w:rPr>
        <w:t>)</w:t>
      </w:r>
    </w:p>
    <w:p w:rsidR="002445EF" w:rsidRPr="00323843" w:rsidRDefault="002445E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85121" w:rsidRPr="00323843" w:rsidRDefault="00585121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Черкесск</w:t>
      </w:r>
    </w:p>
    <w:p w:rsidR="006704FA" w:rsidRPr="00323843" w:rsidRDefault="00960866" w:rsidP="009610D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202</w:t>
      </w:r>
      <w:r w:rsidR="00CD630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5</w:t>
      </w:r>
    </w:p>
    <w:p w:rsidR="006704FA" w:rsidRPr="00323843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585121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СОДЕРЖАНИЕ</w:t>
      </w:r>
    </w:p>
    <w:p w:rsidR="00335EEA" w:rsidRPr="00323843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0A3F94" w:rsidRPr="00323843" w:rsidRDefault="000A3F9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2"/>
        <w:gridCol w:w="1198"/>
      </w:tblGrid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ПРЕДИСЛОВИЕ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4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2F7F43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5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F83730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6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F83730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7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594734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85121" w:rsidRPr="00323843" w:rsidTr="00125E7B">
        <w:tc>
          <w:tcPr>
            <w:tcW w:w="13372" w:type="dxa"/>
          </w:tcPr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8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F83730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85121" w:rsidRPr="00323843" w:rsidTr="00125E7B">
        <w:tc>
          <w:tcPr>
            <w:tcW w:w="13372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РЕЗУЛЬТАТЫ 10 КЛАССОВ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F83730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85121" w:rsidRPr="00323843" w:rsidTr="00125E7B">
        <w:tc>
          <w:tcPr>
            <w:tcW w:w="13372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ВЫВОДЫ</w:t>
            </w:r>
          </w:p>
          <w:p w:rsidR="00585121" w:rsidRPr="00323843" w:rsidRDefault="00585121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85121" w:rsidRPr="00323843" w:rsidRDefault="00E66618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1770D" w:rsidRPr="00323843" w:rsidTr="00125E7B">
        <w:tc>
          <w:tcPr>
            <w:tcW w:w="13372" w:type="dxa"/>
          </w:tcPr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  <w:t>ПРЕДЛОЖЕНИЯ</w:t>
            </w:r>
          </w:p>
          <w:p w:rsidR="00B1770D" w:rsidRPr="00323843" w:rsidRDefault="00B1770D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B1770D" w:rsidRPr="00323843" w:rsidRDefault="00E66618" w:rsidP="004C3C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103</w:t>
            </w:r>
          </w:p>
        </w:tc>
      </w:tr>
    </w:tbl>
    <w:p w:rsidR="002F7F43" w:rsidRPr="003238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Pr="003238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2F7F43" w:rsidRDefault="002F7F4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125E7B" w:rsidRDefault="00125E7B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125E7B" w:rsidRPr="00323843" w:rsidRDefault="00125E7B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585121" w:rsidRPr="00323843" w:rsidRDefault="00B1770D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ПРЕДИСЛОВИЕ</w:t>
      </w: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54A77" w:rsidRPr="00323843" w:rsidRDefault="00054A77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0A3F94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сероссийские проверочные работы (ВПР)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это стандартизированный инструмент оценки качества образования на уровне общеобразовательных организаций, служащий развитию единого образовательного пространства в Российской федерации, один из проектов системы российского образования, который является внешней оценочной процедурой, позволяющей осуществить мониторинг результатов введения ФГОС.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Цель анализа: 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Диагностика достижения предметных и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метапредметных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сформированности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межпредметными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понятиями.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 анализа: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1. оценка индивидуальных учебных достижений обучающихся в соответствии с требованиями;</w:t>
      </w: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2. информирование всех участников образовательных отношений о состоянии качества образования; </w:t>
      </w:r>
    </w:p>
    <w:p w:rsidR="00B1770D" w:rsidRPr="00323843" w:rsidRDefault="00326F89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</w:t>
      </w:r>
      <w:r w:rsidR="00B1770D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использование результатов оценочных процедур для повышения качества образования, в том числе повышения квалификации педагогических работников; </w:t>
      </w: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423A56" w:rsidRPr="00323843" w:rsidRDefault="00423A56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Но</w:t>
      </w:r>
      <w:r w:rsidR="008035AC"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рмативное обеспечение процедур </w:t>
      </w:r>
      <w:r w:rsidRPr="0032384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оценки и контроля качества образования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0A3F94" w:rsidRPr="00323843" w:rsidRDefault="000A3F94" w:rsidP="004C3C98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92D00" w:rsidRPr="00323843" w:rsidRDefault="008035AC" w:rsidP="001961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 Федеральной службы по надзору в сфере образования и науки (</w:t>
      </w:r>
      <w:proofErr w:type="spellStart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Рособрнадзор</w:t>
      </w:r>
      <w:proofErr w:type="spellEnd"/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 от </w:t>
      </w:r>
      <w:r w:rsidR="00CD6301">
        <w:rPr>
          <w:rFonts w:asciiTheme="majorHAnsi" w:eastAsia="Times New Roman" w:hAnsiTheme="majorHAnsi" w:cs="Times New Roman"/>
          <w:sz w:val="28"/>
          <w:szCs w:val="28"/>
          <w:lang w:eastAsia="ru-RU"/>
        </w:rPr>
        <w:t>13.05.2024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№ </w:t>
      </w:r>
      <w:r w:rsidR="00CD6301">
        <w:rPr>
          <w:rFonts w:asciiTheme="majorHAnsi" w:eastAsia="Times New Roman" w:hAnsiTheme="majorHAnsi" w:cs="Times New Roman"/>
          <w:sz w:val="28"/>
          <w:szCs w:val="28"/>
          <w:lang w:eastAsia="ru-RU"/>
        </w:rPr>
        <w:t>1008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AD7181" w:rsidRP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«О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</w:t>
      </w:r>
      <w:r w:rsidR="00AD7181" w:rsidRP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перечня учебных предметов ,по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ания, в 2024/2025 учебном году»</w:t>
      </w:r>
    </w:p>
    <w:p w:rsidR="00492D00" w:rsidRPr="00323843" w:rsidRDefault="008035AC" w:rsidP="001961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Приказ 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Министерства образования и науки Кар</w:t>
      </w:r>
      <w:r w:rsidR="00CD6301">
        <w:rPr>
          <w:rFonts w:asciiTheme="majorHAnsi" w:eastAsia="Times New Roman" w:hAnsiTheme="majorHAnsi" w:cs="Times New Roman"/>
          <w:sz w:val="28"/>
          <w:szCs w:val="28"/>
          <w:lang w:eastAsia="ru-RU"/>
        </w:rPr>
        <w:t>ачаево-Черкесской Республики от 20.03.2025 № 18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7 </w:t>
      </w:r>
      <w:r w:rsidR="00CD6301">
        <w:rPr>
          <w:rFonts w:asciiTheme="majorHAnsi" w:eastAsia="Times New Roman" w:hAnsiTheme="majorHAnsi" w:cs="Times New Roman"/>
          <w:sz w:val="28"/>
          <w:szCs w:val="24"/>
          <w:lang w:eastAsia="ru-RU"/>
        </w:rPr>
        <w:t>«О проведении в 2025</w:t>
      </w:r>
      <w:r w:rsidR="00492D00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году Всероссий</w:t>
      </w:r>
      <w:r w:rsidR="00CD6301">
        <w:rPr>
          <w:rFonts w:asciiTheme="majorHAnsi" w:eastAsia="Times New Roman" w:hAnsiTheme="majorHAnsi" w:cs="Times New Roman"/>
          <w:sz w:val="28"/>
          <w:szCs w:val="24"/>
          <w:lang w:eastAsia="ru-RU"/>
        </w:rPr>
        <w:t>ских проверочных работ в 4-8, 10</w:t>
      </w:r>
      <w:r w:rsidR="00492D00" w:rsidRPr="00323843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классах в общеобразовательных организациях Карачаево-Черкесской Республики»</w:t>
      </w:r>
    </w:p>
    <w:p w:rsidR="00B1770D" w:rsidRPr="00323843" w:rsidRDefault="00B1770D" w:rsidP="001961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Приказ</w:t>
      </w:r>
      <w:r w:rsidR="008035AC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Управления образования мэрии города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Черкесска </w:t>
      </w:r>
      <w:r w:rsidR="008035AC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от 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25.03.2025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года «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О проведении в 2025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Всероссий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ских проверочных работ в 4-8, 10</w:t>
      </w:r>
      <w:r w:rsidR="00492D00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классах в общеобразовательных организациях города Черкесска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B1770D" w:rsidRPr="00323843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70D" w:rsidRPr="00323843" w:rsidRDefault="00B1770D" w:rsidP="004C3C98">
      <w:pPr>
        <w:spacing w:after="0" w:line="240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Всероссийские проверочные работы в 202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5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году в общеобразовательных организациях города Черкесска были проведены в </w:t>
      </w:r>
      <w:r w:rsidR="000A3F94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4,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5,6,7,8,10 классах по следующим предметам: </w:t>
      </w: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4 класс - русский язык, математика,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английский язык,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окружающий мир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="00AD7181" w:rsidRP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литературное чтение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5 класс – русский язык, математика,</w:t>
      </w:r>
      <w:r w:rsidR="00AD7181" w:rsidRPr="00AD7181">
        <w:t xml:space="preserve"> </w:t>
      </w:r>
      <w:r w:rsidR="00AD7181" w:rsidRP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биология,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история, </w:t>
      </w:r>
      <w:r w:rsidR="00AD7181">
        <w:rPr>
          <w:rFonts w:asciiTheme="majorHAnsi" w:eastAsia="Times New Roman" w:hAnsiTheme="majorHAnsi" w:cs="Times New Roman"/>
          <w:sz w:val="28"/>
          <w:szCs w:val="28"/>
          <w:lang w:eastAsia="ru-RU"/>
        </w:rPr>
        <w:t>география, английский язык</w:t>
      </w:r>
      <w:r w:rsid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B4000A" w:rsidRPr="00B4000A">
        <w:t xml:space="preserve"> </w:t>
      </w:r>
      <w:r w:rsid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литература;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6 класс – русский язык, математика, биология, история, география, </w:t>
      </w:r>
      <w:r w:rsidR="00B4000A"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английский язык,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обществознание</w:t>
      </w:r>
      <w:r w:rsidR="00B4000A"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, литература;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7 класс - русский язык, математика, </w:t>
      </w:r>
      <w:r w:rsidR="00B4000A"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физика</w:t>
      </w:r>
      <w:r w:rsid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информатика, </w:t>
      </w:r>
      <w:r w:rsidR="00B4000A"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биология, история, география, английский язык, обществознание, литература;</w:t>
      </w:r>
    </w:p>
    <w:p w:rsidR="000A3F94" w:rsidRPr="00323843" w:rsidRDefault="000A3F94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 - русский язык, математика,</w:t>
      </w:r>
      <w:r w:rsid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физика, химия,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B4000A"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информатика, биология, история, география, английский язык, обществознание, литература;</w:t>
      </w:r>
    </w:p>
    <w:p w:rsidR="000A3F94" w:rsidRPr="00323843" w:rsidRDefault="00B4000A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10</w:t>
      </w:r>
      <w:r w:rsidR="000A3F94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класс – </w:t>
      </w:r>
      <w:r w:rsidRPr="00B4000A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русский язык, математика, физика, химия, история, география, английский 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зык, обществознание, литература.</w:t>
      </w:r>
    </w:p>
    <w:p w:rsidR="000A3F94" w:rsidRPr="00323843" w:rsidRDefault="000A3F94" w:rsidP="004C3C98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color w:val="FF0000"/>
          <w:sz w:val="36"/>
          <w:szCs w:val="28"/>
          <w:lang w:eastAsia="ru-RU"/>
        </w:rPr>
      </w:pPr>
    </w:p>
    <w:p w:rsidR="00585121" w:rsidRPr="00323843" w:rsidRDefault="00585121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704FA" w:rsidRDefault="006704FA" w:rsidP="00A713F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B4000A" w:rsidRPr="00323843" w:rsidRDefault="00B4000A" w:rsidP="00A713F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704FA" w:rsidRPr="00323843" w:rsidRDefault="006704F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335EEA" w:rsidRPr="00323843" w:rsidRDefault="00335EEA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4 КЛАССОВ</w:t>
      </w:r>
    </w:p>
    <w:p w:rsidR="00B61FB3" w:rsidRPr="00323843" w:rsidRDefault="00B61FB3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61FB3" w:rsidRPr="00323843" w:rsidRDefault="00B61FB3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4 класс</w:t>
      </w:r>
      <w:r w:rsidR="0050459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ы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участвовали в ВПР по 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русскому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у, математике, английскому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у, окружающему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мир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у, литературному чтению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</w:t>
      </w:r>
    </w:p>
    <w:p w:rsidR="00580774" w:rsidRPr="00323843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585121" w:rsidRPr="00323843" w:rsidRDefault="00B74D7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баллов</w:t>
      </w:r>
      <w:r w:rsidR="00832411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по результатам ВПР </w:t>
      </w: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6"/>
        <w:gridCol w:w="3669"/>
        <w:gridCol w:w="3544"/>
        <w:gridCol w:w="2941"/>
      </w:tblGrid>
      <w:tr w:rsidR="00323843" w:rsidRPr="00323843" w:rsidTr="00323843">
        <w:tc>
          <w:tcPr>
            <w:tcW w:w="1513" w:type="pct"/>
            <w:vMerge w:val="restart"/>
            <w:shd w:val="clear" w:color="auto" w:fill="FABF8F" w:themeFill="accent6" w:themeFillTint="99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7" w:type="pct"/>
            <w:gridSpan w:val="3"/>
            <w:shd w:val="clear" w:color="auto" w:fill="FABF8F" w:themeFill="accent6" w:themeFillTint="99"/>
          </w:tcPr>
          <w:p w:rsidR="00323843" w:rsidRPr="00323843" w:rsidRDefault="0032384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Cs w:val="24"/>
              </w:rPr>
              <w:t>Качество</w:t>
            </w: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знаний</w:t>
            </w:r>
          </w:p>
        </w:tc>
      </w:tr>
      <w:tr w:rsidR="00F70CE3" w:rsidRPr="00323843" w:rsidTr="00F70CE3">
        <w:trPr>
          <w:trHeight w:val="497"/>
        </w:trPr>
        <w:tc>
          <w:tcPr>
            <w:tcW w:w="1513" w:type="pct"/>
            <w:vMerge/>
            <w:shd w:val="clear" w:color="auto" w:fill="FABF8F" w:themeFill="accent6" w:themeFillTint="99"/>
          </w:tcPr>
          <w:p w:rsidR="00F70CE3" w:rsidRPr="00323843" w:rsidRDefault="00F70CE3" w:rsidP="00BA7C79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FDE9D9" w:themeFill="accent6" w:themeFillTint="33"/>
          </w:tcPr>
          <w:p w:rsidR="00F70CE3" w:rsidRPr="00323843" w:rsidRDefault="00F70CE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17" w:type="pct"/>
            <w:shd w:val="clear" w:color="auto" w:fill="FDE9D9" w:themeFill="accent6" w:themeFillTint="33"/>
          </w:tcPr>
          <w:p w:rsidR="00F70CE3" w:rsidRPr="00323843" w:rsidRDefault="00F70CE3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</w:t>
            </w: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1010" w:type="pct"/>
            <w:shd w:val="clear" w:color="auto" w:fill="FDE9D9" w:themeFill="accent6" w:themeFillTint="33"/>
          </w:tcPr>
          <w:p w:rsidR="00F70CE3" w:rsidRPr="00323843" w:rsidRDefault="000907E6" w:rsidP="00BA7C79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F70CE3" w:rsidRPr="00323843" w:rsidTr="0072675F">
        <w:trPr>
          <w:trHeight w:val="209"/>
        </w:trPr>
        <w:tc>
          <w:tcPr>
            <w:tcW w:w="1513" w:type="pct"/>
          </w:tcPr>
          <w:p w:rsidR="00F70CE3" w:rsidRPr="00323843" w:rsidRDefault="00F70CE3" w:rsidP="00F70CE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pct"/>
            <w:shd w:val="clear" w:color="auto" w:fill="auto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  <w:t>70</w:t>
            </w:r>
          </w:p>
        </w:tc>
        <w:tc>
          <w:tcPr>
            <w:tcW w:w="1217" w:type="pct"/>
            <w:shd w:val="clear" w:color="auto" w:fill="auto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  <w:lang w:val="en-US"/>
              </w:rPr>
              <w:t>70</w:t>
            </w:r>
          </w:p>
        </w:tc>
        <w:tc>
          <w:tcPr>
            <w:tcW w:w="1010" w:type="pct"/>
            <w:shd w:val="clear" w:color="auto" w:fill="auto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65</w:t>
            </w:r>
          </w:p>
        </w:tc>
      </w:tr>
      <w:tr w:rsidR="00F70CE3" w:rsidRPr="00323843" w:rsidTr="00F70CE3">
        <w:trPr>
          <w:trHeight w:val="247"/>
        </w:trPr>
        <w:tc>
          <w:tcPr>
            <w:tcW w:w="1513" w:type="pct"/>
          </w:tcPr>
          <w:p w:rsidR="00F70CE3" w:rsidRPr="00323843" w:rsidRDefault="00F70CE3" w:rsidP="00F70C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pct"/>
          </w:tcPr>
          <w:p w:rsidR="00F70CE3" w:rsidRPr="00323843" w:rsidRDefault="00F70CE3" w:rsidP="00F70C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74</w:t>
            </w:r>
          </w:p>
        </w:tc>
        <w:tc>
          <w:tcPr>
            <w:tcW w:w="1217" w:type="pct"/>
          </w:tcPr>
          <w:p w:rsidR="00F70CE3" w:rsidRPr="00323843" w:rsidRDefault="00F70CE3" w:rsidP="00F70C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77</w:t>
            </w:r>
          </w:p>
        </w:tc>
        <w:tc>
          <w:tcPr>
            <w:tcW w:w="1010" w:type="pct"/>
          </w:tcPr>
          <w:p w:rsidR="00F70CE3" w:rsidRPr="00323843" w:rsidRDefault="00F70CE3" w:rsidP="00F70C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76</w:t>
            </w:r>
          </w:p>
        </w:tc>
      </w:tr>
      <w:tr w:rsidR="00F70CE3" w:rsidRPr="00323843" w:rsidTr="0072675F">
        <w:trPr>
          <w:trHeight w:val="247"/>
        </w:trPr>
        <w:tc>
          <w:tcPr>
            <w:tcW w:w="1513" w:type="pct"/>
          </w:tcPr>
          <w:p w:rsidR="00F70CE3" w:rsidRPr="00323843" w:rsidRDefault="00F70CE3" w:rsidP="00F70CE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0" w:type="pct"/>
            <w:vAlign w:val="center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8"/>
              </w:rPr>
              <w:t>79</w:t>
            </w:r>
          </w:p>
        </w:tc>
        <w:tc>
          <w:tcPr>
            <w:tcW w:w="1217" w:type="pct"/>
            <w:vAlign w:val="center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81</w:t>
            </w:r>
          </w:p>
        </w:tc>
        <w:tc>
          <w:tcPr>
            <w:tcW w:w="1010" w:type="pct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75</w:t>
            </w:r>
          </w:p>
        </w:tc>
      </w:tr>
      <w:tr w:rsidR="00F70CE3" w:rsidRPr="00323843" w:rsidTr="0072675F">
        <w:trPr>
          <w:trHeight w:val="247"/>
        </w:trPr>
        <w:tc>
          <w:tcPr>
            <w:tcW w:w="1513" w:type="pct"/>
          </w:tcPr>
          <w:p w:rsidR="00F70CE3" w:rsidRPr="00323843" w:rsidRDefault="00F70CE3" w:rsidP="00F70CE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</w:t>
            </w:r>
            <w:r w:rsidRPr="00885481">
              <w:rPr>
                <w:rFonts w:asciiTheme="majorHAnsi" w:eastAsia="Calibri" w:hAnsiTheme="majorHAnsi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260" w:type="pct"/>
            <w:vAlign w:val="center"/>
          </w:tcPr>
          <w:p w:rsidR="00F70CE3" w:rsidRPr="00323843" w:rsidRDefault="006103F5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1217" w:type="pct"/>
            <w:vAlign w:val="center"/>
          </w:tcPr>
          <w:p w:rsidR="00F70CE3" w:rsidRPr="00323843" w:rsidRDefault="006103F5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1010" w:type="pct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73</w:t>
            </w:r>
          </w:p>
        </w:tc>
      </w:tr>
      <w:tr w:rsidR="00F70CE3" w:rsidRPr="00323843" w:rsidTr="00F70CE3">
        <w:trPr>
          <w:trHeight w:val="247"/>
        </w:trPr>
        <w:tc>
          <w:tcPr>
            <w:tcW w:w="1513" w:type="pct"/>
          </w:tcPr>
          <w:p w:rsidR="00F70CE3" w:rsidRPr="00323843" w:rsidRDefault="00F70CE3" w:rsidP="0088548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</w:t>
            </w:r>
            <w:r w:rsidRPr="00885481">
              <w:rPr>
                <w:rFonts w:asciiTheme="majorHAnsi" w:eastAsia="Calibri" w:hAnsiTheme="majorHAnsi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1260" w:type="pct"/>
          </w:tcPr>
          <w:p w:rsidR="00F70CE3" w:rsidRPr="00323843" w:rsidRDefault="006103F5" w:rsidP="0088548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1217" w:type="pct"/>
            <w:vAlign w:val="center"/>
          </w:tcPr>
          <w:p w:rsidR="00F70CE3" w:rsidRPr="00323843" w:rsidRDefault="006103F5" w:rsidP="0088548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-</w:t>
            </w:r>
          </w:p>
        </w:tc>
        <w:tc>
          <w:tcPr>
            <w:tcW w:w="1010" w:type="pct"/>
          </w:tcPr>
          <w:p w:rsidR="00F70CE3" w:rsidRPr="00323843" w:rsidRDefault="00F70CE3" w:rsidP="0088548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Theme="majorHAnsi" w:eastAsia="Calibri" w:hAnsiTheme="majorHAnsi" w:cs="Times New Roman"/>
                <w:sz w:val="24"/>
                <w:szCs w:val="28"/>
              </w:rPr>
              <w:t>82</w:t>
            </w:r>
          </w:p>
        </w:tc>
      </w:tr>
    </w:tbl>
    <w:p w:rsidR="008035AC" w:rsidRPr="00323843" w:rsidRDefault="008035AC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DA0FB9" w:rsidRPr="00323843" w:rsidRDefault="00DA0FB9" w:rsidP="00DA0F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DA0FB9" w:rsidRPr="00323843" w:rsidRDefault="00DA0FB9" w:rsidP="00DA0F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9"/>
        <w:gridCol w:w="5521"/>
        <w:gridCol w:w="6060"/>
      </w:tblGrid>
      <w:tr w:rsidR="005304CF" w:rsidRPr="00323843" w:rsidTr="005304CF">
        <w:tc>
          <w:tcPr>
            <w:tcW w:w="102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977" w:type="pct"/>
            <w:gridSpan w:val="2"/>
            <w:shd w:val="clear" w:color="auto" w:fill="FABF8F" w:themeFill="accent6" w:themeFillTint="99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F70CE3" w:rsidRPr="00323843" w:rsidTr="001A122B">
        <w:trPr>
          <w:trHeight w:val="497"/>
        </w:trPr>
        <w:tc>
          <w:tcPr>
            <w:tcW w:w="1023" w:type="pct"/>
            <w:vMerge/>
            <w:shd w:val="clear" w:color="auto" w:fill="FFFFFF" w:themeFill="background1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FDE9D9" w:themeFill="accent6" w:themeFillTint="33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2024 к 2023 </w:t>
            </w:r>
          </w:p>
        </w:tc>
        <w:tc>
          <w:tcPr>
            <w:tcW w:w="2081" w:type="pct"/>
            <w:shd w:val="clear" w:color="auto" w:fill="FDE9D9" w:themeFill="accent6" w:themeFillTint="33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2024</w:t>
            </w: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0CE3" w:rsidRPr="00323843" w:rsidTr="00785252">
        <w:trPr>
          <w:trHeight w:val="234"/>
        </w:trPr>
        <w:tc>
          <w:tcPr>
            <w:tcW w:w="1023" w:type="pct"/>
            <w:shd w:val="clear" w:color="auto" w:fill="FFFFFF" w:themeFill="background1"/>
          </w:tcPr>
          <w:p w:rsidR="00F70CE3" w:rsidRPr="00323843" w:rsidRDefault="00F70CE3" w:rsidP="00F70CE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6" w:type="pct"/>
            <w:shd w:val="clear" w:color="auto" w:fill="FABF8F" w:themeFill="accent6" w:themeFillTint="99"/>
          </w:tcPr>
          <w:p w:rsidR="00F70CE3" w:rsidRPr="00323843" w:rsidRDefault="00F70CE3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2081" w:type="pct"/>
            <w:shd w:val="clear" w:color="auto" w:fill="92D050"/>
          </w:tcPr>
          <w:p w:rsidR="00F70CE3" w:rsidRPr="00323843" w:rsidRDefault="00F70CE3" w:rsidP="00F70CE3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1A122B" w:rsidRPr="00323843" w:rsidTr="00785252">
        <w:trPr>
          <w:trHeight w:val="209"/>
        </w:trPr>
        <w:tc>
          <w:tcPr>
            <w:tcW w:w="1023" w:type="pct"/>
            <w:shd w:val="clear" w:color="auto" w:fill="FFFFFF" w:themeFill="background1"/>
          </w:tcPr>
          <w:p w:rsidR="001A122B" w:rsidRPr="00323843" w:rsidRDefault="006103F5" w:rsidP="00F70CE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6" w:type="pct"/>
            <w:shd w:val="clear" w:color="auto" w:fill="E5B8B7" w:themeFill="accent2" w:themeFillTint="66"/>
          </w:tcPr>
          <w:p w:rsidR="001A122B" w:rsidRPr="00323843" w:rsidRDefault="001A122B" w:rsidP="00F70CE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2081" w:type="pct"/>
            <w:shd w:val="clear" w:color="auto" w:fill="92D050"/>
          </w:tcPr>
          <w:p w:rsidR="001A122B" w:rsidRPr="00323843" w:rsidRDefault="001A122B" w:rsidP="00F70CE3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1A122B" w:rsidRPr="00323843" w:rsidTr="00785252">
        <w:trPr>
          <w:trHeight w:val="213"/>
        </w:trPr>
        <w:tc>
          <w:tcPr>
            <w:tcW w:w="1023" w:type="pct"/>
            <w:shd w:val="clear" w:color="auto" w:fill="FFFFFF" w:themeFill="background1"/>
          </w:tcPr>
          <w:p w:rsidR="001A122B" w:rsidRPr="00323843" w:rsidRDefault="006103F5" w:rsidP="00F70CE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96" w:type="pct"/>
            <w:shd w:val="clear" w:color="auto" w:fill="E5B8B7" w:themeFill="accent2" w:themeFillTint="66"/>
          </w:tcPr>
          <w:p w:rsidR="001A122B" w:rsidRPr="00323843" w:rsidRDefault="001A122B" w:rsidP="00F70CE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повысилось</w:t>
            </w:r>
          </w:p>
        </w:tc>
        <w:tc>
          <w:tcPr>
            <w:tcW w:w="2081" w:type="pct"/>
            <w:shd w:val="clear" w:color="auto" w:fill="92D050"/>
          </w:tcPr>
          <w:p w:rsidR="001A122B" w:rsidRPr="00323843" w:rsidRDefault="001A122B" w:rsidP="00F70CE3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</w:tc>
      </w:tr>
      <w:tr w:rsidR="006103F5" w:rsidRPr="00323843" w:rsidTr="006103F5">
        <w:trPr>
          <w:trHeight w:val="213"/>
        </w:trPr>
        <w:tc>
          <w:tcPr>
            <w:tcW w:w="1023" w:type="pct"/>
          </w:tcPr>
          <w:p w:rsidR="006103F5" w:rsidRPr="00323843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</w:t>
            </w:r>
            <w:r w:rsidRPr="00885481">
              <w:rPr>
                <w:rFonts w:asciiTheme="majorHAnsi" w:eastAsia="Calibri" w:hAnsiTheme="majorHAnsi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896" w:type="pct"/>
            <w:shd w:val="clear" w:color="auto" w:fill="auto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shd w:val="clear" w:color="auto" w:fill="auto"/>
          </w:tcPr>
          <w:p w:rsidR="006103F5" w:rsidRPr="00323843" w:rsidRDefault="006103F5" w:rsidP="006103F5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3F5" w:rsidRPr="00323843" w:rsidTr="006103F5">
        <w:trPr>
          <w:trHeight w:val="213"/>
        </w:trPr>
        <w:tc>
          <w:tcPr>
            <w:tcW w:w="1023" w:type="pct"/>
          </w:tcPr>
          <w:p w:rsidR="006103F5" w:rsidRPr="00323843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</w:t>
            </w:r>
            <w:r w:rsidRPr="00885481">
              <w:rPr>
                <w:rFonts w:asciiTheme="majorHAnsi" w:eastAsia="Calibri" w:hAnsiTheme="majorHAnsi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1896" w:type="pct"/>
            <w:shd w:val="clear" w:color="auto" w:fill="auto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shd w:val="clear" w:color="auto" w:fill="auto"/>
          </w:tcPr>
          <w:p w:rsidR="006103F5" w:rsidRPr="00323843" w:rsidRDefault="006103F5" w:rsidP="006103F5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0FB9" w:rsidRDefault="00DA0FB9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23A30" w:rsidRPr="00323843" w:rsidRDefault="00723A30" w:rsidP="00FC0F0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Вывод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: </w:t>
      </w:r>
      <w:r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Качество знаний в 2025 году снизилось по сравнению с 2024 годом, несмотря на положительные изменения в предыдущие годы. Это указывает на необходимость анализа причин ухудшения результатов и разработки мер по их улучшению.</w:t>
      </w:r>
    </w:p>
    <w:p w:rsidR="00723A30" w:rsidRPr="00077F90" w:rsidRDefault="00723A30" w:rsidP="00FC0F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Общие рекомендации по 4 классам</w:t>
      </w:r>
    </w:p>
    <w:p w:rsidR="00723A30" w:rsidRPr="00077F90" w:rsidRDefault="00723A30" w:rsidP="00FC0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Коррекционная работа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: На основе результатов анализа спланировать коррекционную работу, направленную на устранение выявленных пробелов в знаниях учащихся.</w:t>
      </w:r>
    </w:p>
    <w:p w:rsidR="00723A30" w:rsidRPr="00077F90" w:rsidRDefault="00723A30" w:rsidP="00FC0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Повторение тем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сопутствующее повторение на уроках по темам, которые оказались проблемными для класса в целом. Это поможет освежить знания и углубить понимание материала.</w:t>
      </w:r>
    </w:p>
    <w:p w:rsidR="00723A30" w:rsidRPr="00077F90" w:rsidRDefault="00723A30" w:rsidP="00FC0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Индивидуальные тренировки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: Разработать индивидуальные тренировочные упражнения для учащихся по разделам учебного курса, вызвавшим наибольшее затруднение. Это позволит каждому ребенку работать в своем темпе и акцентировать внимание на слабых местах.</w:t>
      </w:r>
    </w:p>
    <w:p w:rsidR="00723A30" w:rsidRPr="00077F90" w:rsidRDefault="00723A30" w:rsidP="00FC0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текстовой информацией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: На уроках уделять достаточное внимание работе с текстовой информацией. Это должно обеспечить формирование коммуникативной компетентности школьника, включая навыки «погружения в текст», грамотной интерпретации, выделения различных видов информации и ее использования в учебной деятельности.</w:t>
      </w:r>
    </w:p>
    <w:p w:rsidR="00723A30" w:rsidRPr="00077F90" w:rsidRDefault="00723A30" w:rsidP="00FC0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Навыки работы со справочной литературой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: Совершенствовать навыки работы обучающихся со справочной литературой. Это поможет учащимся более эффективно находить и использовать необходимую информацию для выполнения учебных заданий и подготовки к ВПР.</w:t>
      </w:r>
    </w:p>
    <w:p w:rsidR="00723A30" w:rsidRPr="00077F90" w:rsidRDefault="00723A30" w:rsidP="00FC0F0A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723A30" w:rsidRPr="007857D7" w:rsidRDefault="00723A30" w:rsidP="00FC0F0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b/>
          <w:color w:val="FF0000"/>
          <w:sz w:val="28"/>
          <w:szCs w:val="28"/>
          <w:lang w:eastAsia="ru-RU"/>
        </w:rPr>
      </w:pPr>
      <w:r w:rsidRPr="00077F9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t xml:space="preserve">Заключение: </w:t>
      </w:r>
      <w:r w:rsidRPr="00077F90">
        <w:rPr>
          <w:rFonts w:asciiTheme="majorHAnsi" w:eastAsia="Times New Roman" w:hAnsiTheme="majorHAnsi" w:cs="Helvetica"/>
          <w:sz w:val="28"/>
          <w:szCs w:val="28"/>
          <w:lang w:eastAsia="ru-RU"/>
        </w:rPr>
        <w:t>Необходимость в проведении дополнительных мероприятий по улучшению качества образования становится очевидной в свете снижения результатов ВПР в 2025 году. Реализация предложенных рекомендаций поможет учащимся преодолеть имеющиеся пробелы и повысить уровень знаний по всем предметам.</w:t>
      </w:r>
    </w:p>
    <w:p w:rsidR="0040359D" w:rsidRDefault="0040359D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0359D" w:rsidRPr="007857D7" w:rsidRDefault="007857D7" w:rsidP="0040359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Русский язык</w:t>
      </w:r>
    </w:p>
    <w:p w:rsidR="00723A30" w:rsidRDefault="007857D7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40359D" w:rsidRDefault="0040359D" w:rsidP="007857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723A30" w:rsidRPr="00D56D56" w:rsidTr="00723A30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723A30" w:rsidRPr="00DC03A6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723A30" w:rsidRPr="00D56D56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723A30" w:rsidRPr="00D56D56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723A30" w:rsidRPr="00D56D56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723A30" w:rsidRPr="00D56D56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723A30" w:rsidRPr="00D56D5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2066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43,61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22,02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19,44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33,86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16,07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28,25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17,48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23,77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43,13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11,32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21,95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27,03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9,59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25,9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18,85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13,95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23,91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17,17</w:t>
            </w:r>
          </w:p>
        </w:tc>
      </w:tr>
      <w:tr w:rsidR="00723A30" w:rsidRPr="00DC03A6" w:rsidTr="00723A3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723A30" w:rsidRPr="00DC03A6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3A30" w:rsidRDefault="00723A30" w:rsidP="00723A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</w:tr>
    </w:tbl>
    <w:p w:rsidR="00723A30" w:rsidRDefault="00723A30" w:rsidP="004C3C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0359D" w:rsidRDefault="00F96444" w:rsidP="00FC0F0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Вывод:</w:t>
      </w:r>
      <w:r w:rsidR="0040359D"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>В 2025 году результаты ВПР по русскому языку в муниципальном образовании г. Черкесска демонстрируют разнообразие в уровне подготовки учащихся. В целом, по всему городу, наблюдается высокая доля учащихся, получивших 4 и 5 баллов (65,63%), что говорит о хорошем уровне знаний. Однако, также есть учащиеся, которые не справились с экзаменом, о чем свидетельствует наличие оценок «2» (7,7%).</w:t>
      </w:r>
    </w:p>
    <w:p w:rsidR="00F96444" w:rsidRPr="0040359D" w:rsidRDefault="00F96444" w:rsidP="00FC0F0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Fonts w:asciiTheme="majorHAnsi" w:hAnsiTheme="majorHAnsi" w:cs="Helvetica"/>
          <w:sz w:val="28"/>
          <w:szCs w:val="28"/>
        </w:rPr>
        <w:t>Среди образовательных учреждений, наибольшее количество оценок «2» зафиксировано в МКОУ "</w:t>
      </w:r>
      <w:r w:rsidR="0040359D">
        <w:rPr>
          <w:rFonts w:asciiTheme="majorHAnsi" w:hAnsiTheme="majorHAnsi" w:cs="Helvetica"/>
          <w:sz w:val="28"/>
          <w:szCs w:val="28"/>
        </w:rPr>
        <w:t>СОШ №7</w:t>
      </w:r>
      <w:r w:rsidRPr="0040359D">
        <w:rPr>
          <w:rFonts w:asciiTheme="majorHAnsi" w:hAnsiTheme="majorHAnsi" w:cs="Helvetica"/>
          <w:sz w:val="28"/>
          <w:szCs w:val="28"/>
        </w:rPr>
        <w:t xml:space="preserve">", где 33,33% участников не справились с экзаменом. В то же время, наилучшие результаты показали МКОУ "Гимназия </w:t>
      </w:r>
      <w:r w:rsidR="0040359D">
        <w:rPr>
          <w:rFonts w:asciiTheme="majorHAnsi" w:hAnsiTheme="majorHAnsi" w:cs="Helvetica"/>
          <w:sz w:val="28"/>
          <w:szCs w:val="28"/>
        </w:rPr>
        <w:t>№</w:t>
      </w:r>
      <w:r w:rsidRPr="0040359D">
        <w:rPr>
          <w:rFonts w:asciiTheme="majorHAnsi" w:hAnsiTheme="majorHAnsi" w:cs="Helvetica"/>
          <w:sz w:val="28"/>
          <w:szCs w:val="28"/>
        </w:rPr>
        <w:t>9" и МКОУ "Академическая Гимназия", где доля «5» составила 43,13% и 23,91% соответственно.</w:t>
      </w:r>
    </w:p>
    <w:p w:rsidR="00F96444" w:rsidRPr="0040359D" w:rsidRDefault="00F96444" w:rsidP="00FC0F0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Рекомендации:</w:t>
      </w:r>
    </w:p>
    <w:p w:rsidR="00F96444" w:rsidRPr="0040359D" w:rsidRDefault="00F96444" w:rsidP="00FC0F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Анализ причин низких результатов:</w:t>
      </w:r>
      <w:r w:rsidRPr="0040359D">
        <w:rPr>
          <w:rFonts w:asciiTheme="majorHAnsi" w:hAnsiTheme="majorHAnsi" w:cs="Helvetica"/>
          <w:sz w:val="28"/>
          <w:szCs w:val="28"/>
        </w:rPr>
        <w:t> Необходимо провести более глубокий анализ причин, по которым учащиеся не смогли справиться с заданиями, особенно в учреждениях с высокой долей неудовлетворительных оценок.</w:t>
      </w:r>
    </w:p>
    <w:p w:rsidR="00F96444" w:rsidRPr="0040359D" w:rsidRDefault="00F96444" w:rsidP="00FC0F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Коррекция учебных планов:</w:t>
      </w:r>
      <w:r w:rsidRPr="0040359D">
        <w:rPr>
          <w:rFonts w:asciiTheme="majorHAnsi" w:hAnsiTheme="majorHAnsi" w:cs="Helvetica"/>
          <w:sz w:val="28"/>
          <w:szCs w:val="28"/>
        </w:rPr>
        <w:t> На основе анализа результатов рекомендовано внести изменения в учебные планы и программы, чтобы усилить подготовку по русскому языку, особенно в школах с низкими показателями.</w:t>
      </w:r>
    </w:p>
    <w:p w:rsidR="00F96444" w:rsidRPr="0040359D" w:rsidRDefault="00F96444" w:rsidP="00FC0F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lastRenderedPageBreak/>
        <w:t>Повышение квалификации учителей:</w:t>
      </w:r>
      <w:r w:rsidRPr="0040359D">
        <w:rPr>
          <w:rFonts w:asciiTheme="majorHAnsi" w:hAnsiTheme="majorHAnsi" w:cs="Helvetica"/>
          <w:sz w:val="28"/>
          <w:szCs w:val="28"/>
        </w:rPr>
        <w:t> Рекомендуется организовать курсы повышения квалификации для учителей русского языка, чтобы они могли использовать новые методики и подходы в обучении.</w:t>
      </w:r>
    </w:p>
    <w:p w:rsidR="00F96444" w:rsidRDefault="00F96444" w:rsidP="00FC0F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Работа с родителями:</w:t>
      </w:r>
      <w:r w:rsidRPr="0040359D">
        <w:rPr>
          <w:rFonts w:asciiTheme="majorHAnsi" w:hAnsiTheme="majorHAnsi" w:cs="Helvetica"/>
          <w:sz w:val="28"/>
          <w:szCs w:val="28"/>
        </w:rPr>
        <w:t> Важно наладить сотрудничество с родителями для вовлечения их в образовательный процесс, что позволит создать более благоприятные условия для обучения.</w:t>
      </w:r>
    </w:p>
    <w:p w:rsidR="0040359D" w:rsidRPr="0040359D" w:rsidRDefault="0040359D" w:rsidP="00FC0F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Helvetica"/>
          <w:sz w:val="28"/>
          <w:szCs w:val="28"/>
        </w:rPr>
      </w:pPr>
    </w:p>
    <w:p w:rsidR="0040359D" w:rsidRPr="0040359D" w:rsidRDefault="00F96444" w:rsidP="007F16C4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Заключение:</w:t>
      </w:r>
      <w:r w:rsidR="0040359D"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>Результаты ВПР 2025 года по русскому языку в г. Черкесске показывают, что большинство учащихся демонстрируют хорошие знания, однако есть и значительное количество учащихся, не справившихся с экзаменом. Необходима комплексная работа по улучшению качества образования, направленная на устранение выявленных проблем и повышение уровня подготовки учащихся.</w:t>
      </w:r>
    </w:p>
    <w:p w:rsidR="00723A30" w:rsidRDefault="00723A30" w:rsidP="00723A3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723A3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18,84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1542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74,67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6,49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2066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22,22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77,78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00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9,45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88,19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7857D7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12,50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85,71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1,79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16,38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70,06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13,56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177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30,28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58,45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11,27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143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71,21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22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,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6,06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27,87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67,21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4,92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14,38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69,38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16,25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03756D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160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723A30" w:rsidRPr="00D67D98" w:rsidTr="0003756D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377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16,98</w:t>
            </w:r>
          </w:p>
        </w:tc>
      </w:tr>
      <w:tr w:rsidR="00723A30" w:rsidRPr="00D67D98" w:rsidTr="0003756D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43</w:t>
            </w:r>
          </w:p>
        </w:tc>
        <w:tc>
          <w:tcPr>
            <w:tcW w:w="377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81,13</w:t>
            </w:r>
          </w:p>
        </w:tc>
      </w:tr>
      <w:tr w:rsidR="00723A30" w:rsidRPr="00D67D98" w:rsidTr="0003756D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1,89</w:t>
            </w:r>
          </w:p>
        </w:tc>
      </w:tr>
      <w:tr w:rsidR="00723A30" w:rsidRPr="00D67D98" w:rsidTr="0003756D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21,7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77,36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0,94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7,32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92,68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20,72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68,47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10,81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111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42,47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53,42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4,11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19,42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75,54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5,0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139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0,38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257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98,85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0,77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260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11,63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86,05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2,33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9,52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847F18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  <w:r w:rsidR="00723A30"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85,71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4,76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8,7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35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76,09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15,22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723A30" w:rsidRPr="00D67D98" w:rsidTr="00723A3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39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19,7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143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71,21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18</w:t>
            </w:r>
          </w:p>
        </w:tc>
        <w:tc>
          <w:tcPr>
            <w:tcW w:w="377" w:type="pct"/>
            <w:shd w:val="clear" w:color="auto" w:fill="auto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9,09</w:t>
            </w:r>
          </w:p>
        </w:tc>
      </w:tr>
      <w:tr w:rsidR="00723A30" w:rsidRPr="00D67D98" w:rsidTr="00723A3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723A30" w:rsidRPr="00D67D98" w:rsidRDefault="00192456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198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723A30" w:rsidRPr="00D67D98" w:rsidRDefault="00723A30" w:rsidP="00723A3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  <w:tr w:rsidR="00192456" w:rsidRPr="00D67D98" w:rsidTr="00192456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192456" w:rsidRPr="00D67D98" w:rsidRDefault="00192456" w:rsidP="001924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924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192456" w:rsidRPr="00D67D98" w:rsidTr="00192456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192456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66,67</w:t>
            </w:r>
          </w:p>
        </w:tc>
      </w:tr>
      <w:tr w:rsidR="00192456" w:rsidRPr="00D67D98" w:rsidTr="00192456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192456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33,33</w:t>
            </w:r>
          </w:p>
        </w:tc>
      </w:tr>
      <w:tr w:rsidR="00192456" w:rsidRPr="00D67D98" w:rsidTr="00192456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shd w:val="clear" w:color="auto" w:fill="auto"/>
            <w:noWrap/>
          </w:tcPr>
          <w:p w:rsidR="00192456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</w:tcPr>
          <w:p w:rsidR="00192456" w:rsidRPr="00D67D98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0</w:t>
            </w:r>
          </w:p>
        </w:tc>
      </w:tr>
      <w:tr w:rsidR="00192456" w:rsidRPr="00D67D98" w:rsidTr="00192456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192456" w:rsidRPr="00D67D98" w:rsidRDefault="00192456" w:rsidP="0019245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</w:tcPr>
          <w:p w:rsidR="00192456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</w:tcPr>
          <w:p w:rsidR="00192456" w:rsidRPr="00D67D98" w:rsidRDefault="00192456" w:rsidP="001924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40359D" w:rsidRDefault="0040359D" w:rsidP="00FC0F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(74,67%) подтвердили свои отметки, что свидетельствует о стабильности знаний. Однако, 18,84% 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40359D" w:rsidRPr="0040359D" w:rsidRDefault="0040359D" w:rsidP="00FC0F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МКОУ "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СОШ №7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и АОО "Школа НУР" имеют наивысшие проценты понижения отметок, что требует особого внимания и анализа причин.</w:t>
      </w:r>
    </w:p>
    <w:p w:rsidR="0040359D" w:rsidRPr="0040359D" w:rsidRDefault="0040359D" w:rsidP="00FC0F0A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МКОУ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17" и МКОУ "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ООШ №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12" продемонстрировали высокие результаты с минимальным количеством пониженных отметок.</w:t>
      </w:r>
    </w:p>
    <w:p w:rsidR="0040359D" w:rsidRPr="0040359D" w:rsidRDefault="0040359D" w:rsidP="00FC0F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40359D" w:rsidRPr="0040359D" w:rsidRDefault="0040359D" w:rsidP="00FC0F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40359D" w:rsidRPr="0040359D" w:rsidRDefault="0040359D" w:rsidP="00FC0F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40359D" w:rsidRPr="0040359D" w:rsidRDefault="0040359D" w:rsidP="00FC0F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40359D" w:rsidRPr="0040359D" w:rsidRDefault="0040359D" w:rsidP="00FC0F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40359D" w:rsidRPr="0040359D" w:rsidRDefault="0040359D" w:rsidP="00FC0F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DA0FB9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Pr="00323843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8C1FD8" w:rsidRPr="007857D7" w:rsidRDefault="008C1FD8" w:rsidP="008C1F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Математика</w:t>
      </w:r>
    </w:p>
    <w:p w:rsidR="008C1FD8" w:rsidRDefault="008C1FD8" w:rsidP="008C1F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8C1FD8" w:rsidRDefault="008C1FD8" w:rsidP="008C1F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8C1FD8" w:rsidRPr="00D56D56" w:rsidTr="007B01D3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8C1FD8" w:rsidRPr="00DC03A6" w:rsidRDefault="008C1FD8" w:rsidP="007B01D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8C1FD8" w:rsidRPr="00DC03A6" w:rsidRDefault="008C1FD8" w:rsidP="007B01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8C1FD8" w:rsidRPr="00D56D56" w:rsidRDefault="008C1FD8" w:rsidP="007B01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8C1FD8" w:rsidRPr="00D56D56" w:rsidRDefault="008C1FD8" w:rsidP="007B01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8C1FD8" w:rsidRPr="00D56D56" w:rsidRDefault="008C1FD8" w:rsidP="007B01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8C1FD8" w:rsidRPr="00D56D56" w:rsidRDefault="008C1FD8" w:rsidP="007B01D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8C1FD8" w:rsidRPr="00D56D5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2028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20,17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49,36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27,07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23,29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31,45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18,52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36,57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28,97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22,73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45,31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14,81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20,75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24,39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25,23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20,27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22,63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30,38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15,29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59,09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37,78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18,78</w:t>
            </w:r>
          </w:p>
        </w:tc>
      </w:tr>
      <w:tr w:rsidR="008C1FD8" w:rsidRPr="00DC03A6" w:rsidTr="007B01D3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8C1FD8" w:rsidRPr="00DC03A6" w:rsidRDefault="008C1FD8" w:rsidP="008C1FD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FD8" w:rsidRDefault="008C1FD8" w:rsidP="008C1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Pr="00323843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C04770" w:rsidRPr="00F455C8" w:rsidRDefault="00C04770" w:rsidP="00FC0F0A">
      <w:pPr>
        <w:pStyle w:val="3"/>
        <w:spacing w:before="0" w:beforeAutospacing="0" w:after="0" w:afterAutospacing="0" w:line="360" w:lineRule="atLeast"/>
        <w:jc w:val="both"/>
        <w:rPr>
          <w:rFonts w:asciiTheme="majorHAnsi" w:hAnsiTheme="majorHAnsi" w:cs="Arial"/>
          <w:b w:val="0"/>
          <w:color w:val="000000"/>
          <w:sz w:val="28"/>
          <w:szCs w:val="28"/>
        </w:rPr>
      </w:pPr>
      <w:r w:rsidRPr="00F455C8">
        <w:rPr>
          <w:rFonts w:asciiTheme="majorHAnsi" w:hAnsiTheme="majorHAnsi" w:cs="Arial"/>
          <w:color w:val="000000"/>
          <w:sz w:val="28"/>
          <w:szCs w:val="28"/>
        </w:rPr>
        <w:t xml:space="preserve">Выводы: </w:t>
      </w:r>
      <w:r w:rsidRPr="00F455C8">
        <w:rPr>
          <w:rFonts w:asciiTheme="majorHAnsi" w:hAnsiTheme="majorHAnsi" w:cs="Arial"/>
          <w:b w:val="0"/>
          <w:color w:val="000000"/>
          <w:sz w:val="28"/>
          <w:szCs w:val="28"/>
        </w:rPr>
        <w:t xml:space="preserve">В 2025 году результаты ВПР по математике показывают, что в большинстве случаев преобладает оценка «4», за ней следует оценка «5», а наименьшее количество учащихся, по всей видимости, получает оценки «2» и «3». Это указывает на относительно высокий уровень успеваемости среди учащихся в школах города Черкесска. </w:t>
      </w:r>
    </w:p>
    <w:p w:rsidR="00F455C8" w:rsidRPr="00F455C8" w:rsidRDefault="00F455C8" w:rsidP="00FC0F0A">
      <w:pPr>
        <w:pStyle w:val="3"/>
        <w:spacing w:before="0" w:beforeAutospacing="0" w:after="0" w:afterAutospacing="0" w:line="360" w:lineRule="atLeast"/>
        <w:jc w:val="both"/>
        <w:rPr>
          <w:rFonts w:asciiTheme="majorHAnsi" w:hAnsiTheme="majorHAnsi" w:cs="Arial"/>
          <w:b w:val="0"/>
          <w:color w:val="000000"/>
          <w:sz w:val="28"/>
          <w:szCs w:val="28"/>
        </w:rPr>
      </w:pPr>
      <w:r w:rsidRPr="00F455C8">
        <w:rPr>
          <w:rFonts w:asciiTheme="majorHAnsi" w:hAnsiTheme="majorHAnsi" w:cs="Arial"/>
          <w:b w:val="0"/>
          <w:color w:val="000000"/>
          <w:sz w:val="28"/>
          <w:szCs w:val="28"/>
        </w:rPr>
        <w:t>Среди образовательных учреждений, доля низких оценок «2» и «3» выше средней в «Средняя общеобразовательная школа № 4» и «Гимназия № 18»", что требует дополнительного внимания и возможно, корректировки учебного процесса. В то же время, наилучшие результаты показали МКОУ «Гимназия №9» и «Частная школа Медина» где доля «5» составила 43,13% и 23,91% соответственно.</w:t>
      </w:r>
    </w:p>
    <w:p w:rsidR="00C04770" w:rsidRPr="00F455C8" w:rsidRDefault="00C04770" w:rsidP="00FC0F0A">
      <w:pPr>
        <w:pStyle w:val="3"/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Fonts w:asciiTheme="majorHAnsi" w:hAnsiTheme="majorHAnsi" w:cs="Arial"/>
          <w:color w:val="000000"/>
          <w:sz w:val="28"/>
          <w:szCs w:val="28"/>
        </w:rPr>
        <w:t>Рекомендации:</w:t>
      </w:r>
    </w:p>
    <w:p w:rsidR="00C04770" w:rsidRPr="00F455C8" w:rsidRDefault="00C04770" w:rsidP="00FC0F0A">
      <w:pPr>
        <w:pStyle w:val="a5"/>
        <w:numPr>
          <w:ilvl w:val="0"/>
          <w:numId w:val="12"/>
        </w:numPr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Style w:val="af3"/>
          <w:rFonts w:asciiTheme="majorHAnsi" w:hAnsiTheme="majorHAnsi" w:cs="Arial"/>
          <w:color w:val="000000"/>
          <w:sz w:val="28"/>
          <w:szCs w:val="28"/>
        </w:rPr>
        <w:t>Работа с отстающими школами</w:t>
      </w:r>
      <w:r w:rsidRPr="00F455C8">
        <w:rPr>
          <w:rFonts w:asciiTheme="majorHAnsi" w:hAnsiTheme="majorHAnsi" w:cs="Arial"/>
          <w:color w:val="000000"/>
          <w:sz w:val="28"/>
          <w:szCs w:val="28"/>
        </w:rPr>
        <w:t>: Учебным заведениям с высоким процентом низких оценок (например, «Гимназия № 18») необходимо разработать стратегии улучшения качества образования. Это может включать дополнительные занятия, работу с педагогами и расширение образовательных программ.</w:t>
      </w:r>
    </w:p>
    <w:p w:rsidR="00C04770" w:rsidRPr="00F455C8" w:rsidRDefault="00C04770" w:rsidP="00FC0F0A">
      <w:pPr>
        <w:pStyle w:val="a5"/>
        <w:numPr>
          <w:ilvl w:val="0"/>
          <w:numId w:val="12"/>
        </w:numPr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Style w:val="af3"/>
          <w:rFonts w:asciiTheme="majorHAnsi" w:hAnsiTheme="majorHAnsi" w:cs="Arial"/>
          <w:color w:val="000000"/>
          <w:sz w:val="28"/>
          <w:szCs w:val="28"/>
        </w:rPr>
        <w:t>Анализ методов преподавания</w:t>
      </w:r>
      <w:r w:rsidRPr="00F455C8">
        <w:rPr>
          <w:rFonts w:asciiTheme="majorHAnsi" w:hAnsiTheme="majorHAnsi" w:cs="Arial"/>
          <w:color w:val="000000"/>
          <w:sz w:val="28"/>
          <w:szCs w:val="28"/>
        </w:rPr>
        <w:t>: Школы, которые демонстрируют хороший уровень успеваемости, могут исследовать, какие методы и подходы к обучению применяются, и делиться этим опытом с другими учреждениями.</w:t>
      </w:r>
    </w:p>
    <w:p w:rsidR="00C04770" w:rsidRPr="00F455C8" w:rsidRDefault="00C04770" w:rsidP="00A16052">
      <w:pPr>
        <w:pStyle w:val="a5"/>
        <w:numPr>
          <w:ilvl w:val="0"/>
          <w:numId w:val="12"/>
        </w:numPr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Style w:val="af3"/>
          <w:rFonts w:asciiTheme="majorHAnsi" w:hAnsiTheme="majorHAnsi" w:cs="Arial"/>
          <w:color w:val="000000"/>
          <w:sz w:val="28"/>
          <w:szCs w:val="28"/>
        </w:rPr>
        <w:lastRenderedPageBreak/>
        <w:t>Поддержка учащихся</w:t>
      </w:r>
      <w:r w:rsidRPr="00F455C8">
        <w:rPr>
          <w:rFonts w:asciiTheme="majorHAnsi" w:hAnsiTheme="majorHAnsi" w:cs="Arial"/>
          <w:color w:val="000000"/>
          <w:sz w:val="28"/>
          <w:szCs w:val="28"/>
        </w:rPr>
        <w:t>: В школах с положительной динамикой успеваемости стоит создать дополнительные программы поддержки для учащихся, которые испытывают трудности, чтобы не допустить увеличения разрыва в уровне знаний.</w:t>
      </w:r>
    </w:p>
    <w:p w:rsidR="00C04770" w:rsidRPr="00F455C8" w:rsidRDefault="00C04770" w:rsidP="00FC0F0A">
      <w:pPr>
        <w:pStyle w:val="a5"/>
        <w:numPr>
          <w:ilvl w:val="0"/>
          <w:numId w:val="12"/>
        </w:numPr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Style w:val="af3"/>
          <w:rFonts w:asciiTheme="majorHAnsi" w:hAnsiTheme="majorHAnsi" w:cs="Arial"/>
          <w:color w:val="000000"/>
          <w:sz w:val="28"/>
          <w:szCs w:val="28"/>
        </w:rPr>
        <w:t>Внедрение дополнительных курсов</w:t>
      </w:r>
      <w:r w:rsidRPr="00F455C8">
        <w:rPr>
          <w:rFonts w:asciiTheme="majorHAnsi" w:hAnsiTheme="majorHAnsi" w:cs="Arial"/>
          <w:color w:val="000000"/>
          <w:sz w:val="28"/>
          <w:szCs w:val="28"/>
        </w:rPr>
        <w:t>: Введение дополнительных курсов по предметам, где учащиеся более всего испытывают трудности (как показано на примере «Гимназия № 4»), может способствовать повышению общего уровня образования.</w:t>
      </w:r>
    </w:p>
    <w:p w:rsidR="00C04770" w:rsidRPr="00F455C8" w:rsidRDefault="00C04770" w:rsidP="00FC0F0A">
      <w:pPr>
        <w:pStyle w:val="3"/>
        <w:spacing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Fonts w:asciiTheme="majorHAnsi" w:hAnsiTheme="majorHAnsi" w:cs="Arial"/>
          <w:color w:val="000000"/>
          <w:sz w:val="28"/>
          <w:szCs w:val="28"/>
        </w:rPr>
        <w:t>Заключение:</w:t>
      </w:r>
    </w:p>
    <w:p w:rsidR="0040359D" w:rsidRDefault="00C04770" w:rsidP="0066436F">
      <w:pPr>
        <w:pStyle w:val="a5"/>
        <w:spacing w:after="0" w:afterAutospacing="0"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455C8">
        <w:rPr>
          <w:rFonts w:asciiTheme="majorHAnsi" w:hAnsiTheme="majorHAnsi" w:cs="Arial"/>
          <w:color w:val="000000"/>
          <w:sz w:val="28"/>
          <w:szCs w:val="28"/>
        </w:rPr>
        <w:t>Анализ статистики по отметкам учащихся в школах города Черкесска показывает, что в целом уровень успеваемости выше среднего, однако есть определенные школы, требующие внимания и корректировки. Выявленные тенденции и рекомендации могут служить основой для улучшения образовательного процесса и повышения качества знаний учащихся. Это позволит всем образовательным учреждениям достигать более высоких результатов в обучении.</w:t>
      </w:r>
    </w:p>
    <w:p w:rsidR="007F16C4" w:rsidRPr="0066436F" w:rsidRDefault="007F16C4" w:rsidP="0066436F">
      <w:pPr>
        <w:pStyle w:val="a5"/>
        <w:spacing w:after="0" w:afterAutospacing="0" w:line="360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C30ACB" w:rsidRDefault="00C30ACB" w:rsidP="00C30A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C30A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307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15,15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1447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71,39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273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13,47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2028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8,22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83,56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8,22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10,48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81,45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8,06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124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11,11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44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81,48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7,41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9,71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56,57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33,71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175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20,14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54,86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25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145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28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42,42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40,91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16,67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25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70,16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4,84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124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24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18,75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72,66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8,59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128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18,52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40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74,07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7,41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9,43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85,85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4,72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12,2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85,37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2,44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41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20,72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60,36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18,92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111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17,57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75,68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6,76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16,79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103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75,18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8,03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137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7,31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199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76,54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42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16,15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260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4,71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88,24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7,06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85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0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0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77,27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22,73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11,11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29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64,44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11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24,44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37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18,78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142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72,08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18</w:t>
            </w:r>
          </w:p>
        </w:tc>
        <w:tc>
          <w:tcPr>
            <w:tcW w:w="377" w:type="pct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9,14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197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hideMark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  <w:tr w:rsidR="00C30ACB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4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57,14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28,57</w:t>
            </w:r>
          </w:p>
        </w:tc>
      </w:tr>
      <w:tr w:rsidR="00C30ACB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66436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</w:t>
            </w:r>
          </w:p>
        </w:tc>
        <w:tc>
          <w:tcPr>
            <w:tcW w:w="377" w:type="pct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14,29</w:t>
            </w:r>
          </w:p>
        </w:tc>
      </w:tr>
      <w:tr w:rsidR="00C30ACB" w:rsidRPr="00D67D98" w:rsidTr="00C30AC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C30ACB" w:rsidRPr="0066436F" w:rsidRDefault="00C30ACB" w:rsidP="00C30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66436F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</w:tcPr>
          <w:p w:rsidR="00C30ACB" w:rsidRPr="0066436F" w:rsidRDefault="00C30ACB" w:rsidP="0066436F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 w:rsidRPr="0066436F">
              <w:rPr>
                <w:rFonts w:asciiTheme="majorHAnsi" w:hAnsiTheme="majorHAnsi"/>
              </w:rPr>
              <w:t>100</w:t>
            </w:r>
          </w:p>
        </w:tc>
      </w:tr>
    </w:tbl>
    <w:p w:rsidR="00C30ACB" w:rsidRPr="00F455C8" w:rsidRDefault="00C30ACB" w:rsidP="00DF64E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C30ACB" w:rsidRPr="00B31B00" w:rsidRDefault="00B31B00" w:rsidP="00FC0F0A">
      <w:pPr>
        <w:pStyle w:val="3"/>
        <w:shd w:val="clear" w:color="auto" w:fill="FFFFFF"/>
        <w:jc w:val="both"/>
        <w:rPr>
          <w:rFonts w:asciiTheme="majorHAnsi" w:hAnsiTheme="majorHAnsi" w:cs="Helvetica"/>
          <w:b w:val="0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Выводы</w:t>
      </w:r>
      <w:r w:rsidRPr="00B31B00">
        <w:rPr>
          <w:rFonts w:asciiTheme="majorHAnsi" w:hAnsiTheme="majorHAnsi" w:cs="Helvetica"/>
          <w:b w:val="0"/>
          <w:sz w:val="28"/>
          <w:szCs w:val="28"/>
        </w:rPr>
        <w:t xml:space="preserve">: </w:t>
      </w:r>
      <w:r w:rsidR="00C30ACB" w:rsidRPr="00B31B00">
        <w:rPr>
          <w:rFonts w:asciiTheme="majorHAnsi" w:hAnsiTheme="majorHAnsi" w:cs="Helvetica"/>
          <w:b w:val="0"/>
          <w:sz w:val="28"/>
          <w:szCs w:val="28"/>
        </w:rPr>
        <w:t>Большинство учащихся (71,39%) подтвердили свои отметки. Однако 15,15% учащихся получили более низкие оценки, что требует внимания.</w:t>
      </w:r>
      <w:r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="00C30ACB" w:rsidRPr="00C30ACB">
        <w:rPr>
          <w:rStyle w:val="af3"/>
          <w:rFonts w:asciiTheme="majorHAnsi" w:hAnsiTheme="majorHAnsi" w:cs="Helvetica"/>
          <w:sz w:val="28"/>
          <w:szCs w:val="28"/>
        </w:rPr>
        <w:t>Проблемные школы</w:t>
      </w:r>
      <w:r w:rsidR="00C30ACB" w:rsidRPr="00C30ACB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B31B00">
        <w:rPr>
          <w:rFonts w:asciiTheme="majorHAnsi" w:hAnsiTheme="majorHAnsi" w:cs="Helvetica"/>
          <w:b w:val="0"/>
          <w:sz w:val="28"/>
          <w:szCs w:val="28"/>
        </w:rPr>
        <w:t>МКОУ «СОШ№7» имеет</w:t>
      </w:r>
      <w:r w:rsidR="00C30ACB" w:rsidRPr="00B31B00">
        <w:rPr>
          <w:rFonts w:asciiTheme="majorHAnsi" w:hAnsiTheme="majorHAnsi" w:cs="Helvetica"/>
          <w:b w:val="0"/>
          <w:sz w:val="28"/>
          <w:szCs w:val="28"/>
        </w:rPr>
        <w:t xml:space="preserve"> наивысший процент понижения отметок (42,42%), что требует серьезного анализа причин.</w:t>
      </w:r>
      <w:r>
        <w:rPr>
          <w:rFonts w:asciiTheme="majorHAnsi" w:hAnsiTheme="majorHAnsi" w:cs="Helvetica"/>
          <w:b w:val="0"/>
          <w:sz w:val="28"/>
          <w:szCs w:val="28"/>
        </w:rPr>
        <w:t xml:space="preserve"> АООШ «</w:t>
      </w:r>
      <w:r w:rsidRPr="00C30ACB">
        <w:rPr>
          <w:rStyle w:val="af3"/>
          <w:rFonts w:asciiTheme="majorHAnsi" w:hAnsiTheme="majorHAnsi" w:cs="Helvetica"/>
          <w:sz w:val="28"/>
          <w:szCs w:val="28"/>
        </w:rPr>
        <w:t>НУР</w:t>
      </w:r>
      <w:r>
        <w:rPr>
          <w:rStyle w:val="af3"/>
          <w:rFonts w:asciiTheme="majorHAnsi" w:hAnsiTheme="majorHAnsi" w:cs="Helvetica"/>
          <w:sz w:val="28"/>
          <w:szCs w:val="28"/>
        </w:rPr>
        <w:t>»</w:t>
      </w:r>
      <w:r w:rsidR="00C30ACB" w:rsidRPr="00C30ACB">
        <w:rPr>
          <w:rFonts w:asciiTheme="majorHAnsi" w:hAnsiTheme="majorHAnsi" w:cs="Helvetica"/>
          <w:sz w:val="28"/>
          <w:szCs w:val="28"/>
        </w:rPr>
        <w:t> </w:t>
      </w:r>
      <w:r w:rsidR="00C30ACB" w:rsidRPr="00B31B00">
        <w:rPr>
          <w:rFonts w:asciiTheme="majorHAnsi" w:hAnsiTheme="majorHAnsi" w:cs="Helvetica"/>
          <w:b w:val="0"/>
          <w:sz w:val="28"/>
          <w:szCs w:val="28"/>
        </w:rPr>
        <w:t>также демонстрирует высокий процент пониженных отметок (57,14%).</w:t>
      </w:r>
      <w:r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="00C30ACB" w:rsidRPr="00C30ACB">
        <w:rPr>
          <w:rStyle w:val="af3"/>
          <w:rFonts w:asciiTheme="majorHAnsi" w:hAnsiTheme="majorHAnsi" w:cs="Helvetica"/>
          <w:sz w:val="28"/>
          <w:szCs w:val="28"/>
        </w:rPr>
        <w:t>Успешные учреждения</w:t>
      </w:r>
      <w:r w:rsidR="00C30ACB" w:rsidRPr="00C30ACB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C30ACB" w:rsidRPr="00C30ACB">
        <w:rPr>
          <w:rStyle w:val="af3"/>
          <w:rFonts w:asciiTheme="majorHAnsi" w:hAnsiTheme="majorHAnsi" w:cs="Helvetica"/>
          <w:sz w:val="28"/>
          <w:szCs w:val="28"/>
        </w:rPr>
        <w:t>Частная школа Медина</w:t>
      </w:r>
      <w:r w:rsidR="00C30ACB" w:rsidRPr="00C30ACB">
        <w:rPr>
          <w:rFonts w:asciiTheme="majorHAnsi" w:hAnsiTheme="majorHAnsi" w:cs="Helvetica"/>
          <w:sz w:val="28"/>
          <w:szCs w:val="28"/>
        </w:rPr>
        <w:t> </w:t>
      </w:r>
      <w:r w:rsidR="00C30ACB" w:rsidRPr="00B31B00">
        <w:rPr>
          <w:rFonts w:asciiTheme="majorHAnsi" w:hAnsiTheme="majorHAnsi" w:cs="Helvetica"/>
          <w:b w:val="0"/>
          <w:sz w:val="28"/>
          <w:szCs w:val="28"/>
        </w:rPr>
        <w:t>и </w:t>
      </w:r>
      <w:r w:rsidR="00C30ACB" w:rsidRPr="00B31B00">
        <w:rPr>
          <w:rStyle w:val="af3"/>
          <w:rFonts w:asciiTheme="majorHAnsi" w:hAnsiTheme="majorHAnsi" w:cs="Helvetica"/>
          <w:sz w:val="28"/>
          <w:szCs w:val="28"/>
        </w:rPr>
        <w:t>Гимназия 18</w:t>
      </w:r>
      <w:r w:rsidR="00C30ACB" w:rsidRPr="00B31B00">
        <w:rPr>
          <w:rFonts w:asciiTheme="majorHAnsi" w:hAnsiTheme="majorHAnsi" w:cs="Helvetica"/>
          <w:b w:val="0"/>
          <w:sz w:val="28"/>
          <w:szCs w:val="28"/>
        </w:rPr>
        <w:t> показали отличные результаты с минимальными или нулевыми пониженными отметками.</w:t>
      </w:r>
    </w:p>
    <w:p w:rsidR="00C30ACB" w:rsidRPr="00B31B00" w:rsidRDefault="00C30ACB" w:rsidP="00FC0F0A">
      <w:pPr>
        <w:pStyle w:val="3"/>
        <w:shd w:val="clear" w:color="auto" w:fill="FFFFFF"/>
        <w:jc w:val="both"/>
        <w:rPr>
          <w:rFonts w:asciiTheme="majorHAnsi" w:hAnsiTheme="majorHAnsi" w:cs="Helvetica"/>
          <w:b w:val="0"/>
          <w:sz w:val="28"/>
          <w:szCs w:val="28"/>
        </w:rPr>
      </w:pPr>
      <w:r w:rsidRPr="00C30ACB">
        <w:rPr>
          <w:rFonts w:asciiTheme="majorHAnsi" w:hAnsiTheme="majorHAnsi" w:cs="Helvetica"/>
          <w:sz w:val="28"/>
          <w:szCs w:val="28"/>
        </w:rPr>
        <w:t>Рекомендации:</w:t>
      </w:r>
      <w:r w:rsidR="00B31B00">
        <w:rPr>
          <w:rFonts w:asciiTheme="majorHAnsi" w:hAnsiTheme="majorHAnsi" w:cs="Helvetica"/>
          <w:sz w:val="28"/>
          <w:szCs w:val="28"/>
        </w:rPr>
        <w:t xml:space="preserve"> </w:t>
      </w:r>
      <w:r w:rsidRPr="00C30ACB">
        <w:rPr>
          <w:rStyle w:val="af3"/>
          <w:rFonts w:asciiTheme="majorHAnsi" w:hAnsiTheme="majorHAnsi" w:cs="Helvetica"/>
          <w:sz w:val="28"/>
          <w:szCs w:val="28"/>
        </w:rPr>
        <w:t>Провести анализ причин понижения отметок</w:t>
      </w:r>
      <w:r w:rsidRPr="00C30ACB">
        <w:rPr>
          <w:rFonts w:asciiTheme="majorHAnsi" w:hAnsiTheme="majorHAnsi" w:cs="Helvetica"/>
          <w:sz w:val="28"/>
          <w:szCs w:val="28"/>
        </w:rPr>
        <w:t> </w:t>
      </w:r>
      <w:r w:rsidRPr="00B31B00">
        <w:rPr>
          <w:rFonts w:asciiTheme="majorHAnsi" w:hAnsiTheme="majorHAnsi" w:cs="Helvetica"/>
          <w:b w:val="0"/>
          <w:sz w:val="28"/>
          <w:szCs w:val="28"/>
        </w:rPr>
        <w:t>в проблемных школах и разработать меры по улучшению учебного процесса.</w:t>
      </w:r>
      <w:r w:rsidR="00B31B00"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Pr="00C30ACB">
        <w:rPr>
          <w:rStyle w:val="af3"/>
          <w:rFonts w:asciiTheme="majorHAnsi" w:hAnsiTheme="majorHAnsi" w:cs="Helvetica"/>
          <w:sz w:val="28"/>
          <w:szCs w:val="28"/>
        </w:rPr>
        <w:t>Организовать методические семинары</w:t>
      </w:r>
      <w:r w:rsidRPr="00C30ACB">
        <w:rPr>
          <w:rFonts w:asciiTheme="majorHAnsi" w:hAnsiTheme="majorHAnsi" w:cs="Helvetica"/>
          <w:sz w:val="28"/>
          <w:szCs w:val="28"/>
        </w:rPr>
        <w:t> </w:t>
      </w:r>
      <w:r w:rsidRPr="00B31B00">
        <w:rPr>
          <w:rFonts w:asciiTheme="majorHAnsi" w:hAnsiTheme="majorHAnsi" w:cs="Helvetica"/>
          <w:b w:val="0"/>
          <w:sz w:val="28"/>
          <w:szCs w:val="28"/>
        </w:rPr>
        <w:t>для педагогов, чтобы обмениваться успешными практиками.</w:t>
      </w:r>
      <w:r w:rsidR="00B31B00"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Pr="00C30ACB">
        <w:rPr>
          <w:rStyle w:val="af3"/>
          <w:rFonts w:asciiTheme="majorHAnsi" w:hAnsiTheme="majorHAnsi" w:cs="Helvetica"/>
          <w:sz w:val="28"/>
          <w:szCs w:val="28"/>
        </w:rPr>
        <w:t>Внедрить индивидуальные консультации</w:t>
      </w:r>
      <w:r w:rsidRPr="00C30ACB">
        <w:rPr>
          <w:rFonts w:asciiTheme="majorHAnsi" w:hAnsiTheme="majorHAnsi" w:cs="Helvetica"/>
          <w:sz w:val="28"/>
          <w:szCs w:val="28"/>
        </w:rPr>
        <w:t> </w:t>
      </w:r>
      <w:r w:rsidRPr="00B31B00">
        <w:rPr>
          <w:rFonts w:asciiTheme="majorHAnsi" w:hAnsiTheme="majorHAnsi" w:cs="Helvetica"/>
          <w:b w:val="0"/>
          <w:sz w:val="28"/>
          <w:szCs w:val="28"/>
        </w:rPr>
        <w:t>для учащихся, у которых наблюдаются трудности в обучении.</w:t>
      </w:r>
      <w:r w:rsidR="00B31B00"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Pr="00C30ACB">
        <w:rPr>
          <w:rStyle w:val="af3"/>
          <w:rFonts w:asciiTheme="majorHAnsi" w:hAnsiTheme="majorHAnsi" w:cs="Helvetica"/>
          <w:sz w:val="28"/>
          <w:szCs w:val="28"/>
        </w:rPr>
        <w:t>Установить связь с родителями</w:t>
      </w:r>
      <w:r w:rsidRPr="00C30ACB">
        <w:rPr>
          <w:rFonts w:asciiTheme="majorHAnsi" w:hAnsiTheme="majorHAnsi" w:cs="Helvetica"/>
          <w:sz w:val="28"/>
          <w:szCs w:val="28"/>
        </w:rPr>
        <w:t> </w:t>
      </w:r>
      <w:r w:rsidRPr="00B31B00">
        <w:rPr>
          <w:rFonts w:asciiTheme="majorHAnsi" w:hAnsiTheme="majorHAnsi" w:cs="Helvetica"/>
          <w:b w:val="0"/>
          <w:sz w:val="28"/>
          <w:szCs w:val="28"/>
        </w:rPr>
        <w:t>учащихся для обеспечения поддержки в обучении.</w:t>
      </w:r>
    </w:p>
    <w:p w:rsidR="00FA1917" w:rsidRPr="00323843" w:rsidRDefault="00FA1917" w:rsidP="00FC0F0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A0FB9" w:rsidRDefault="00DA0FB9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B31B00" w:rsidRDefault="00B31B00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F16C4" w:rsidRPr="00323843" w:rsidRDefault="007F16C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 xml:space="preserve">РЕЗУЛЬТАТЫ </w:t>
      </w:r>
      <w:r w:rsidR="00A60641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5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580774" w:rsidRPr="00323843" w:rsidRDefault="00580774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80774" w:rsidRPr="00323843" w:rsidRDefault="00580774" w:rsidP="004C3C9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5 классы выполняли задания ВПР 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русскому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, 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математике, биологии, истории, географии, английскому</w:t>
      </w:r>
      <w:r w:rsidR="00DF64EF" w:rsidRPr="00DF64E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у, литературе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.</w:t>
      </w:r>
    </w:p>
    <w:p w:rsidR="00580774" w:rsidRPr="00323843" w:rsidRDefault="00580774" w:rsidP="0021690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 w:rsidR="00E00B22" w:rsidRPr="00323843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и сравнение баллов по результатам ВПР </w:t>
      </w:r>
    </w:p>
    <w:p w:rsidR="00580774" w:rsidRPr="00323843" w:rsidRDefault="00580774" w:rsidP="004C3C98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18"/>
        <w:gridCol w:w="3521"/>
        <w:gridCol w:w="3969"/>
        <w:gridCol w:w="3652"/>
      </w:tblGrid>
      <w:tr w:rsidR="00323843" w:rsidRPr="00323843" w:rsidTr="00323843">
        <w:trPr>
          <w:trHeight w:val="276"/>
        </w:trPr>
        <w:tc>
          <w:tcPr>
            <w:tcW w:w="1174" w:type="pct"/>
            <w:vMerge w:val="restart"/>
            <w:shd w:val="clear" w:color="auto" w:fill="B8CCE4" w:themeFill="accent1" w:themeFillTint="66"/>
          </w:tcPr>
          <w:p w:rsidR="00323843" w:rsidRPr="00323843" w:rsidRDefault="00323843" w:rsidP="0021690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6" w:type="pct"/>
            <w:gridSpan w:val="3"/>
            <w:shd w:val="clear" w:color="auto" w:fill="B8CCE4" w:themeFill="accent1" w:themeFillTint="66"/>
          </w:tcPr>
          <w:p w:rsidR="00323843" w:rsidRPr="00323843" w:rsidRDefault="00323843" w:rsidP="00EC32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6103F5" w:rsidRPr="00323843" w:rsidTr="006103F5">
        <w:trPr>
          <w:trHeight w:val="287"/>
        </w:trPr>
        <w:tc>
          <w:tcPr>
            <w:tcW w:w="1174" w:type="pct"/>
            <w:vMerge/>
            <w:shd w:val="clear" w:color="auto" w:fill="B8CCE4" w:themeFill="accent1" w:themeFillTint="66"/>
          </w:tcPr>
          <w:p w:rsidR="006103F5" w:rsidRPr="00323843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B8CCE4" w:themeFill="accent1" w:themeFillTint="66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63" w:type="pct"/>
            <w:shd w:val="clear" w:color="auto" w:fill="B8CCE4" w:themeFill="accent1" w:themeFillTint="66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3" w:type="pct"/>
            <w:shd w:val="clear" w:color="auto" w:fill="B8CCE4" w:themeFill="accent1" w:themeFillTint="66"/>
          </w:tcPr>
          <w:p w:rsidR="006103F5" w:rsidRPr="00323843" w:rsidRDefault="000907E6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6103F5" w:rsidRPr="00323843" w:rsidTr="006103F5">
        <w:trPr>
          <w:trHeight w:val="278"/>
        </w:trPr>
        <w:tc>
          <w:tcPr>
            <w:tcW w:w="1174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59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</w:tr>
      <w:tr w:rsidR="006103F5" w:rsidRPr="00323843" w:rsidTr="006103F5">
        <w:trPr>
          <w:trHeight w:val="278"/>
        </w:trPr>
        <w:tc>
          <w:tcPr>
            <w:tcW w:w="1174" w:type="pct"/>
          </w:tcPr>
          <w:p w:rsidR="006103F5" w:rsidRPr="00323843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66</w:t>
            </w:r>
          </w:p>
        </w:tc>
      </w:tr>
      <w:tr w:rsidR="006103F5" w:rsidRPr="00323843" w:rsidTr="006103F5">
        <w:trPr>
          <w:trHeight w:val="278"/>
        </w:trPr>
        <w:tc>
          <w:tcPr>
            <w:tcW w:w="1174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72</w:t>
            </w:r>
          </w:p>
        </w:tc>
      </w:tr>
      <w:tr w:rsidR="006103F5" w:rsidRPr="00323843" w:rsidTr="006103F5">
        <w:trPr>
          <w:trHeight w:val="278"/>
        </w:trPr>
        <w:tc>
          <w:tcPr>
            <w:tcW w:w="1174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70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</w:tr>
      <w:tr w:rsidR="006103F5" w:rsidRPr="00323843" w:rsidTr="006103F5">
        <w:trPr>
          <w:trHeight w:val="281"/>
        </w:trPr>
        <w:tc>
          <w:tcPr>
            <w:tcW w:w="1174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</w:t>
            </w: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еография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72</w:t>
            </w:r>
          </w:p>
        </w:tc>
      </w:tr>
      <w:tr w:rsidR="006103F5" w:rsidRPr="00323843" w:rsidTr="006103F5">
        <w:trPr>
          <w:trHeight w:val="272"/>
        </w:trPr>
        <w:tc>
          <w:tcPr>
            <w:tcW w:w="1174" w:type="pct"/>
          </w:tcPr>
          <w:p w:rsidR="006103F5" w:rsidRPr="00323843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  <w:tr w:rsidR="006103F5" w:rsidRPr="00323843" w:rsidTr="006103F5">
        <w:trPr>
          <w:trHeight w:val="272"/>
        </w:trPr>
        <w:tc>
          <w:tcPr>
            <w:tcW w:w="1174" w:type="pct"/>
          </w:tcPr>
          <w:p w:rsidR="006103F5" w:rsidRPr="006103F5" w:rsidRDefault="006103F5" w:rsidP="006103F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</w:t>
            </w: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итература</w:t>
            </w:r>
          </w:p>
        </w:tc>
        <w:tc>
          <w:tcPr>
            <w:tcW w:w="1209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53" w:type="pct"/>
          </w:tcPr>
          <w:p w:rsidR="006103F5" w:rsidRPr="00323843" w:rsidRDefault="006103F5" w:rsidP="006103F5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</w:tr>
    </w:tbl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5304CF" w:rsidRPr="00323843" w:rsidRDefault="005304CF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5876"/>
        <w:gridCol w:w="6200"/>
      </w:tblGrid>
      <w:tr w:rsidR="005304CF" w:rsidRPr="00323843" w:rsidTr="005304CF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2"/>
            <w:shd w:val="clear" w:color="auto" w:fill="B8CCE4" w:themeFill="accent1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FA1917" w:rsidRPr="00323843" w:rsidTr="00FA1917">
        <w:trPr>
          <w:trHeight w:val="297"/>
        </w:trPr>
        <w:tc>
          <w:tcPr>
            <w:tcW w:w="853" w:type="pct"/>
            <w:vMerge/>
            <w:shd w:val="clear" w:color="auto" w:fill="FFFFFF" w:themeFill="background1"/>
          </w:tcPr>
          <w:p w:rsidR="00FA1917" w:rsidRPr="00323843" w:rsidRDefault="00FA191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18" w:type="pct"/>
            <w:shd w:val="clear" w:color="auto" w:fill="B8CCE4" w:themeFill="accent1" w:themeFillTint="66"/>
          </w:tcPr>
          <w:p w:rsidR="00FA1917" w:rsidRPr="00323843" w:rsidRDefault="00FA191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  <w:tc>
          <w:tcPr>
            <w:tcW w:w="2129" w:type="pct"/>
            <w:shd w:val="clear" w:color="auto" w:fill="B8CCE4" w:themeFill="accent1" w:themeFillTint="66"/>
          </w:tcPr>
          <w:p w:rsidR="00FA1917" w:rsidRPr="00FA1917" w:rsidRDefault="00FA191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2024</w:t>
            </w:r>
          </w:p>
        </w:tc>
      </w:tr>
      <w:tr w:rsidR="00FA1917" w:rsidRPr="00323843" w:rsidTr="00FA1917">
        <w:trPr>
          <w:trHeight w:val="274"/>
        </w:trPr>
        <w:tc>
          <w:tcPr>
            <w:tcW w:w="853" w:type="pct"/>
            <w:shd w:val="clear" w:color="auto" w:fill="FFFFFF" w:themeFill="background1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8" w:type="pct"/>
            <w:shd w:val="clear" w:color="auto" w:fill="92D050"/>
          </w:tcPr>
          <w:p w:rsidR="00FA1917" w:rsidRPr="00323843" w:rsidRDefault="00FA1917" w:rsidP="00FA191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129" w:type="pct"/>
            <w:shd w:val="clear" w:color="auto" w:fill="D99594" w:themeFill="accent2" w:themeFillTint="99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A1917" w:rsidRPr="00323843" w:rsidTr="00FA1917">
        <w:trPr>
          <w:trHeight w:val="274"/>
        </w:trPr>
        <w:tc>
          <w:tcPr>
            <w:tcW w:w="853" w:type="pct"/>
            <w:shd w:val="clear" w:color="auto" w:fill="FFFFFF" w:themeFill="background1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8" w:type="pct"/>
            <w:shd w:val="clear" w:color="auto" w:fill="92D050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129" w:type="pct"/>
            <w:shd w:val="clear" w:color="auto" w:fill="D99594" w:themeFill="accent2" w:themeFillTint="99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A1917" w:rsidRPr="00323843" w:rsidTr="00FA1917">
        <w:trPr>
          <w:trHeight w:val="274"/>
        </w:trPr>
        <w:tc>
          <w:tcPr>
            <w:tcW w:w="853" w:type="pct"/>
            <w:shd w:val="clear" w:color="auto" w:fill="FFFFFF" w:themeFill="background1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2018" w:type="pct"/>
            <w:shd w:val="clear" w:color="auto" w:fill="92D050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129" w:type="pct"/>
            <w:shd w:val="clear" w:color="auto" w:fill="D99594" w:themeFill="accent2" w:themeFillTint="99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A1917" w:rsidRPr="00323843" w:rsidTr="000907E6">
        <w:trPr>
          <w:trHeight w:val="274"/>
        </w:trPr>
        <w:tc>
          <w:tcPr>
            <w:tcW w:w="853" w:type="pct"/>
            <w:shd w:val="clear" w:color="auto" w:fill="FFFFFF" w:themeFill="background1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2018" w:type="pct"/>
            <w:shd w:val="clear" w:color="auto" w:fill="D99594" w:themeFill="accent2" w:themeFillTint="99"/>
          </w:tcPr>
          <w:p w:rsidR="00FA1917" w:rsidRPr="00323843" w:rsidRDefault="000907E6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129" w:type="pct"/>
            <w:shd w:val="clear" w:color="auto" w:fill="D99594" w:themeFill="accent2" w:themeFillTint="99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FA1917" w:rsidRPr="00323843" w:rsidTr="00FA1917">
        <w:trPr>
          <w:trHeight w:val="263"/>
        </w:trPr>
        <w:tc>
          <w:tcPr>
            <w:tcW w:w="853" w:type="pct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</w:t>
            </w: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еография</w:t>
            </w:r>
          </w:p>
        </w:tc>
        <w:tc>
          <w:tcPr>
            <w:tcW w:w="2018" w:type="pct"/>
            <w:shd w:val="clear" w:color="auto" w:fill="auto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A1917" w:rsidRPr="00323843" w:rsidTr="00FA1917">
        <w:trPr>
          <w:trHeight w:val="268"/>
        </w:trPr>
        <w:tc>
          <w:tcPr>
            <w:tcW w:w="853" w:type="pct"/>
          </w:tcPr>
          <w:p w:rsidR="00FA1917" w:rsidRPr="00323843" w:rsidRDefault="00FA1917" w:rsidP="00FA1917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8" w:type="pct"/>
            <w:shd w:val="clear" w:color="auto" w:fill="auto"/>
          </w:tcPr>
          <w:p w:rsidR="00FA1917" w:rsidRPr="00323843" w:rsidRDefault="00FA1917" w:rsidP="00FA191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FA1917" w:rsidRPr="00323843" w:rsidRDefault="00FA1917" w:rsidP="00FA191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A1917" w:rsidRPr="00323843" w:rsidTr="00FA1917">
        <w:trPr>
          <w:trHeight w:val="271"/>
        </w:trPr>
        <w:tc>
          <w:tcPr>
            <w:tcW w:w="853" w:type="pct"/>
          </w:tcPr>
          <w:p w:rsidR="00FA1917" w:rsidRPr="006103F5" w:rsidRDefault="00FA1917" w:rsidP="00FA1917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</w:t>
            </w:r>
            <w:r w:rsidRPr="006103F5">
              <w:rPr>
                <w:rFonts w:asciiTheme="majorHAnsi" w:eastAsia="Calibri" w:hAnsiTheme="majorHAnsi" w:cs="Times New Roman"/>
                <w:sz w:val="24"/>
                <w:szCs w:val="24"/>
              </w:rPr>
              <w:t>итература</w:t>
            </w:r>
          </w:p>
        </w:tc>
        <w:tc>
          <w:tcPr>
            <w:tcW w:w="2018" w:type="pct"/>
            <w:shd w:val="clear" w:color="auto" w:fill="auto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9" w:type="pct"/>
            <w:shd w:val="clear" w:color="auto" w:fill="auto"/>
          </w:tcPr>
          <w:p w:rsidR="00FA1917" w:rsidRPr="00323843" w:rsidRDefault="00FA1917" w:rsidP="00FA191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96475D" w:rsidRDefault="0096475D" w:rsidP="0096475D">
      <w:pPr>
        <w:pStyle w:val="3"/>
        <w:shd w:val="clear" w:color="auto" w:fill="FFFFFF"/>
        <w:rPr>
          <w:rFonts w:asciiTheme="minorHAnsi" w:hAnsiTheme="minorHAnsi" w:cs="Helvetica"/>
          <w:sz w:val="28"/>
          <w:szCs w:val="28"/>
        </w:rPr>
      </w:pPr>
    </w:p>
    <w:p w:rsidR="0096475D" w:rsidRPr="00077F90" w:rsidRDefault="0096475D" w:rsidP="00FC0F0A">
      <w:pPr>
        <w:pStyle w:val="3"/>
        <w:shd w:val="clear" w:color="auto" w:fill="FFFFFF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Fonts w:asciiTheme="majorHAnsi" w:hAnsiTheme="majorHAnsi" w:cs="Helvetica"/>
          <w:sz w:val="28"/>
          <w:szCs w:val="28"/>
        </w:rPr>
        <w:lastRenderedPageBreak/>
        <w:t>Выводы</w:t>
      </w:r>
    </w:p>
    <w:p w:rsidR="0096475D" w:rsidRPr="00077F90" w:rsidRDefault="0096475D" w:rsidP="00FC0F0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Fonts w:asciiTheme="majorHAnsi" w:hAnsiTheme="majorHAnsi" w:cs="Helvetica"/>
          <w:sz w:val="28"/>
          <w:szCs w:val="28"/>
        </w:rPr>
        <w:t>Качество знаний в 2025 году по всем предметам повысилось, что указывает на положительную динамику в обучении учащихся 5 классов. Несмотря на некоторые снижения в 2024 году, в 2025 году наблюдается общий рост результатов.</w:t>
      </w:r>
    </w:p>
    <w:p w:rsidR="0096475D" w:rsidRPr="00077F90" w:rsidRDefault="0096475D" w:rsidP="00FC0F0A">
      <w:pPr>
        <w:pStyle w:val="4"/>
        <w:shd w:val="clear" w:color="auto" w:fill="FFFFFF"/>
        <w:jc w:val="both"/>
        <w:rPr>
          <w:rFonts w:cs="Helvetica"/>
          <w:b/>
          <w:i w:val="0"/>
          <w:color w:val="auto"/>
          <w:sz w:val="28"/>
          <w:szCs w:val="28"/>
        </w:rPr>
      </w:pPr>
      <w:r w:rsidRPr="00077F90">
        <w:rPr>
          <w:rFonts w:cs="Helvetica"/>
          <w:b/>
          <w:i w:val="0"/>
          <w:color w:val="auto"/>
          <w:sz w:val="28"/>
          <w:szCs w:val="28"/>
        </w:rPr>
        <w:t>Общие рекомендации по 5 классам: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Анализ результатов</w:t>
      </w:r>
      <w:r w:rsidRPr="00077F90">
        <w:rPr>
          <w:rFonts w:asciiTheme="majorHAnsi" w:hAnsiTheme="majorHAnsi" w:cs="Helvetica"/>
          <w:sz w:val="28"/>
          <w:szCs w:val="28"/>
        </w:rPr>
        <w:t>: Провести детальный анализ результатов ВПР по каждому предмету, чтобы выявить сильные и слабые стороны учащихся. Это поможет в корректировке учебного процесса.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Коррекционные занятия</w:t>
      </w:r>
      <w:r w:rsidRPr="00077F90">
        <w:rPr>
          <w:rFonts w:asciiTheme="majorHAnsi" w:hAnsiTheme="majorHAnsi" w:cs="Helvetica"/>
          <w:sz w:val="28"/>
          <w:szCs w:val="28"/>
        </w:rPr>
        <w:t>: Организовать дополнительные занятия (в том числе индивидуальные и групповые) для учащихся, которые показали низкие результаты, с целью устранения пробелов в знаниях.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Методы активного обучения</w:t>
      </w:r>
      <w:r w:rsidRPr="00077F90">
        <w:rPr>
          <w:rFonts w:asciiTheme="majorHAnsi" w:hAnsiTheme="majorHAnsi" w:cs="Helvetica"/>
          <w:sz w:val="28"/>
          <w:szCs w:val="28"/>
        </w:rPr>
        <w:t>: Внедрять в учебный процесс методы активного обучения, такие как проектная деятельность, игровые технологии и дебаты, что позволит повысить интерес к предметам и уровень вовлеченности учащихся.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Повышение квалификации учителей</w:t>
      </w:r>
      <w:r w:rsidRPr="00077F90">
        <w:rPr>
          <w:rFonts w:asciiTheme="majorHAnsi" w:hAnsiTheme="majorHAnsi" w:cs="Helvetica"/>
          <w:sz w:val="28"/>
          <w:szCs w:val="28"/>
        </w:rPr>
        <w:t>: Рекомендовать учителям пройти курсы повышения квалификации для освоения новых методик преподавания и актуальных образовательных технологий.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Работа с родителями</w:t>
      </w:r>
      <w:r w:rsidRPr="00077F90">
        <w:rPr>
          <w:rFonts w:asciiTheme="majorHAnsi" w:hAnsiTheme="majorHAnsi" w:cs="Helvetica"/>
          <w:sz w:val="28"/>
          <w:szCs w:val="28"/>
        </w:rPr>
        <w:t>: Активно вовлекать родителей в образовательный процесс, информируя их о достижениях и сложностях своих детей, а также предлагая способы поддержки учебного процесса дома.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Мониторинг и оценка</w:t>
      </w:r>
      <w:r w:rsidRPr="00077F90">
        <w:rPr>
          <w:rFonts w:asciiTheme="majorHAnsi" w:hAnsiTheme="majorHAnsi" w:cs="Helvetica"/>
          <w:sz w:val="28"/>
          <w:szCs w:val="28"/>
        </w:rPr>
        <w:t>: Установить регулярный мониторинг успеваемости учащихся и проводить промежуточные оценки для своевременного выявления проблем и корректировки учебного процесса.</w:t>
      </w:r>
    </w:p>
    <w:p w:rsidR="0096475D" w:rsidRPr="00077F90" w:rsidRDefault="0096475D" w:rsidP="00FC0F0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Поддержка мотивации</w:t>
      </w:r>
      <w:r w:rsidRPr="00077F90">
        <w:rPr>
          <w:rFonts w:asciiTheme="majorHAnsi" w:hAnsiTheme="majorHAnsi" w:cs="Helvetica"/>
          <w:sz w:val="28"/>
          <w:szCs w:val="28"/>
        </w:rPr>
        <w:t>: Разработать систему поощрений для учащихся, показывающих высокие результаты, а также для тех, кто делает заметные улучшения в учебе.</w:t>
      </w:r>
    </w:p>
    <w:p w:rsidR="00FA1917" w:rsidRPr="00077F90" w:rsidRDefault="0096475D" w:rsidP="00FC0F0A">
      <w:pPr>
        <w:pStyle w:val="3"/>
        <w:shd w:val="clear" w:color="auto" w:fill="FFFFFF"/>
        <w:jc w:val="both"/>
        <w:rPr>
          <w:rFonts w:asciiTheme="majorHAnsi" w:hAnsiTheme="majorHAnsi" w:cs="Helvetica"/>
          <w:b w:val="0"/>
          <w:sz w:val="28"/>
          <w:szCs w:val="28"/>
        </w:rPr>
      </w:pPr>
      <w:r w:rsidRPr="00077F90">
        <w:rPr>
          <w:rFonts w:asciiTheme="majorHAnsi" w:hAnsiTheme="majorHAnsi" w:cs="Helvetica"/>
          <w:sz w:val="28"/>
          <w:szCs w:val="28"/>
        </w:rPr>
        <w:t>Заключение</w:t>
      </w:r>
      <w:r w:rsidR="009417E2" w:rsidRPr="00077F90">
        <w:rPr>
          <w:rFonts w:asciiTheme="majorHAnsi" w:hAnsiTheme="majorHAnsi" w:cs="Helvetica"/>
          <w:sz w:val="28"/>
          <w:szCs w:val="28"/>
        </w:rPr>
        <w:t xml:space="preserve">: </w:t>
      </w:r>
      <w:r w:rsidRPr="00077F90">
        <w:rPr>
          <w:rFonts w:asciiTheme="majorHAnsi" w:hAnsiTheme="majorHAnsi" w:cs="Helvetica"/>
          <w:b w:val="0"/>
          <w:sz w:val="28"/>
          <w:szCs w:val="28"/>
        </w:rPr>
        <w:t>Положительная динамика качества знаний в 2025 году свидетельствует о правильности выбранных методов обучения. Однако для дальнейшего повышения результатов необходимо сосредоточиться на устранении выявленных пробелов и внедрении новых подходов в образовательный процесс.</w:t>
      </w:r>
    </w:p>
    <w:p w:rsidR="00FA1917" w:rsidRPr="00077F90" w:rsidRDefault="00FA1917" w:rsidP="00EB5A33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FA1917" w:rsidRDefault="00FA1917" w:rsidP="00EB5A33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B31B00" w:rsidRPr="007857D7" w:rsidRDefault="00B31B00" w:rsidP="00B31B0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Русский язык</w:t>
      </w:r>
    </w:p>
    <w:p w:rsidR="00B31B00" w:rsidRDefault="00B31B00" w:rsidP="00B31B0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B31B00" w:rsidRDefault="00B31B00" w:rsidP="00B31B0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B31B00" w:rsidRPr="00D56D56" w:rsidTr="0066436F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B31B00" w:rsidRPr="00DC03A6" w:rsidRDefault="00B31B00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B31B00" w:rsidRPr="00DC03A6" w:rsidRDefault="00B31B00" w:rsidP="006643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B31B00" w:rsidRPr="00D56D56" w:rsidRDefault="00B31B00" w:rsidP="006643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B31B00" w:rsidRPr="00D56D56" w:rsidRDefault="00B31B00" w:rsidP="006643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B31B00" w:rsidRPr="00D56D56" w:rsidRDefault="00B31B00" w:rsidP="006643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B31B00" w:rsidRPr="00D56D56" w:rsidRDefault="00B31B00" w:rsidP="006643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B31B00" w:rsidRPr="00D56D5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1856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10,61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31,68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36,85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20,85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7,69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34,62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21,79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24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38,3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38,3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12,77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8,54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25,61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40,85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25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32,09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16,42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19,35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27,42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37,1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16,13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9,62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20,19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42,31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27,88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14,39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23,02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29,5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33,09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36,96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13,04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35,29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12,75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3,85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38,46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46,15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11,54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16,07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42,86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30,36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10,71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26,25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22,5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8,03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40,88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24,82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26,28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10,55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28,44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37,61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23,39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3,13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13,54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17,65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41,18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18,75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6,25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4,85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26,67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50,91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B00" w:rsidRPr="00AC0F4D" w:rsidRDefault="00B31B00" w:rsidP="00B31B00">
            <w:pPr>
              <w:jc w:val="center"/>
            </w:pPr>
            <w:r w:rsidRPr="00AC0F4D">
              <w:t>17,58</w:t>
            </w:r>
          </w:p>
        </w:tc>
      </w:tr>
      <w:tr w:rsidR="00B31B00" w:rsidRPr="00DC03A6" w:rsidTr="0066436F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B31B00" w:rsidRPr="00DC03A6" w:rsidRDefault="00B31B00" w:rsidP="00B31B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B00" w:rsidRPr="00AC0F4D" w:rsidRDefault="00B31B00" w:rsidP="00B31B00">
            <w:pPr>
              <w:jc w:val="center"/>
            </w:pPr>
            <w:r w:rsidRPr="00AC0F4D"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B00" w:rsidRPr="00AC0F4D" w:rsidRDefault="00B31B00" w:rsidP="00B31B00">
            <w:pPr>
              <w:jc w:val="center"/>
            </w:pPr>
            <w:r w:rsidRPr="00AC0F4D">
              <w:t>38,46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B00" w:rsidRPr="00AC0F4D" w:rsidRDefault="00B31B00" w:rsidP="00B31B00">
            <w:pPr>
              <w:jc w:val="center"/>
            </w:pPr>
            <w:r w:rsidRPr="00AC0F4D">
              <w:t>7,69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B00" w:rsidRPr="00AC0F4D" w:rsidRDefault="00B31B00" w:rsidP="00B31B00">
            <w:pPr>
              <w:jc w:val="center"/>
            </w:pPr>
            <w:r w:rsidRPr="00AC0F4D">
              <w:t>30,77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1B00" w:rsidRDefault="00B31B00" w:rsidP="00B31B00">
            <w:pPr>
              <w:jc w:val="center"/>
            </w:pPr>
            <w:r w:rsidRPr="00AC0F4D">
              <w:t>23,08</w:t>
            </w:r>
          </w:p>
        </w:tc>
      </w:tr>
    </w:tbl>
    <w:p w:rsidR="00B31B00" w:rsidRDefault="00B31B00" w:rsidP="00B31B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3F4676" w:rsidRPr="00FC0F0A" w:rsidRDefault="00FC0F0A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="003F4676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2025 году результаты ВПР   по русскому языку показывает</w:t>
      </w:r>
      <w:r w:rsidR="003F4676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что самые высокие значения наблюдаются в оценках «4» и «3», а минимальные — в «2». Это может свидетельствовать о том, что большинство учащихся демонстрируют удовлетворительные и хорошие результаты.</w:t>
      </w: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разных школах наблюдаются значительные различия в уровне успеваемости. На</w:t>
      </w:r>
      <w:r w:rsidR="00FC0F0A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Гимназия №</w:t>
      </w:r>
      <w:proofErr w:type="gramStart"/>
      <w:r w:rsidR="00FC0F0A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</w:t>
      </w:r>
      <w:proofErr w:type="gramEnd"/>
      <w:r w:rsidR="00FC0F0A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Гимназия №19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отметок «4» и «5</w:t>
      </w:r>
      <w:r w:rsidR="00FC0F0A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».</w:t>
      </w: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FC0F0A" w:rsidRPr="00FC0F0A" w:rsidRDefault="003F4676" w:rsidP="00FC0F0A">
      <w:pPr>
        <w:pStyle w:val="a4"/>
        <w:numPr>
          <w:ilvl w:val="0"/>
          <w:numId w:val="15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FC0F0A" w:rsidRPr="00FC0F0A" w:rsidRDefault="003F4676" w:rsidP="00FC0F0A">
      <w:pPr>
        <w:pStyle w:val="a4"/>
        <w:numPr>
          <w:ilvl w:val="0"/>
          <w:numId w:val="15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FC0F0A" w:rsidRPr="00FC0F0A" w:rsidRDefault="003F4676" w:rsidP="00FC0F0A">
      <w:pPr>
        <w:pStyle w:val="a4"/>
        <w:numPr>
          <w:ilvl w:val="0"/>
          <w:numId w:val="15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Обмен опытом: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3F4676" w:rsidRPr="00FC0F0A" w:rsidRDefault="003F4676" w:rsidP="00FC0F0A">
      <w:pPr>
        <w:pStyle w:val="a4"/>
        <w:numPr>
          <w:ilvl w:val="0"/>
          <w:numId w:val="15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Мониторинг успеваемости: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корректировать образовательные стратегии.</w:t>
      </w: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F4676" w:rsidRPr="00FC0F0A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31B00" w:rsidRDefault="003F4676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</w:t>
      </w:r>
      <w:r w:rsidR="00FC0F0A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учащихся.</w:t>
      </w:r>
    </w:p>
    <w:p w:rsidR="0066436F" w:rsidRDefault="0066436F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66436F" w:rsidRDefault="0066436F" w:rsidP="0066436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66436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28,77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63,79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71,79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85,11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32,93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48,51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9,68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26,92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67,31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57,55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71,57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8,82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3,57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18,25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71,53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10,22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32,11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59,63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8,26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5,21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93,75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88,24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12,73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3,03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  <w:hideMark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6436F" w:rsidRPr="00D67D98" w:rsidTr="0066436F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66436F" w:rsidRPr="00D67D98" w:rsidRDefault="0066436F" w:rsidP="0066436F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192456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61,54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38,46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436F" w:rsidRPr="00D67D98" w:rsidTr="0066436F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66436F" w:rsidRPr="00D67D98" w:rsidRDefault="0066436F" w:rsidP="006643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shd w:val="clear" w:color="auto" w:fill="CCC0D9" w:themeFill="accent4" w:themeFillTint="66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shd w:val="clear" w:color="auto" w:fill="CCC0D9" w:themeFill="accent4" w:themeFillTint="66"/>
            <w:noWrap/>
            <w:vAlign w:val="bottom"/>
          </w:tcPr>
          <w:p w:rsidR="0066436F" w:rsidRDefault="0066436F" w:rsidP="0066436F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66436F" w:rsidRPr="00FC0F0A" w:rsidRDefault="0066436F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1747A" w:rsidRDefault="00D1747A" w:rsidP="00D1747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Большинство учащихся </w:t>
      </w:r>
      <w:r w:rsidRPr="00D1747A">
        <w:rPr>
          <w:rFonts w:asciiTheme="majorHAnsi" w:eastAsia="Times New Roman" w:hAnsiTheme="majorHAnsi" w:cs="Helvetica"/>
          <w:sz w:val="28"/>
          <w:szCs w:val="28"/>
          <w:lang w:eastAsia="ru-RU"/>
        </w:rPr>
        <w:t>63,79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Pr="00D1747A">
        <w:rPr>
          <w:rFonts w:asciiTheme="majorHAnsi" w:eastAsia="Times New Roman" w:hAnsiTheme="majorHAnsi" w:cs="Helvetica"/>
          <w:sz w:val="28"/>
          <w:szCs w:val="28"/>
          <w:lang w:eastAsia="ru-RU"/>
        </w:rPr>
        <w:t>28,77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D1747A" w:rsidRPr="0040359D" w:rsidRDefault="00D1747A" w:rsidP="00A1605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Проблемные </w:t>
      </w:r>
      <w:r w:rsidR="00A16052"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школы</w:t>
      </w:r>
      <w:r w:rsidR="00A16052"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 w:rsidR="00A1605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МБОУ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A16052">
        <w:rPr>
          <w:rFonts w:asciiTheme="majorHAnsi" w:eastAsia="Times New Roman" w:hAnsiTheme="majorHAnsi" w:cs="Helvetica"/>
          <w:sz w:val="28"/>
          <w:szCs w:val="28"/>
          <w:lang w:eastAsia="ru-RU"/>
        </w:rPr>
        <w:t>'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Гимназия №9</w:t>
      </w:r>
      <w:r w:rsidR="00A16052" w:rsidRPr="00A16052">
        <w:rPr>
          <w:rFonts w:asciiTheme="majorHAnsi" w:eastAsia="Times New Roman" w:hAnsiTheme="majorHAnsi" w:cs="Helvetica"/>
          <w:sz w:val="28"/>
          <w:szCs w:val="28"/>
          <w:lang w:eastAsia="ru-RU"/>
        </w:rPr>
        <w:t>”,</w:t>
      </w:r>
      <w:r w:rsidR="00A1605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МКОУ "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СОШ №10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и АОО "Школа НУР" имеют наивысшие проценты понижения отметок, что требует особого внимания и анализа причин.</w:t>
      </w:r>
    </w:p>
    <w:p w:rsidR="00D1747A" w:rsidRPr="0040359D" w:rsidRDefault="00D1747A" w:rsidP="00D1747A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МКОУ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</w:t>
      </w:r>
      <w:r w:rsidR="00A16052">
        <w:rPr>
          <w:rFonts w:asciiTheme="majorHAnsi" w:eastAsia="Times New Roman" w:hAnsiTheme="majorHAnsi" w:cs="Helvetica"/>
          <w:sz w:val="28"/>
          <w:szCs w:val="28"/>
          <w:lang w:eastAsia="ru-RU"/>
        </w:rPr>
        <w:t>19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и МКОУ "</w:t>
      </w:r>
      <w:r w:rsidR="00A16052" w:rsidRPr="00A16052">
        <w:t xml:space="preserve"> </w:t>
      </w:r>
      <w:r w:rsidR="00A16052">
        <w:rPr>
          <w:rFonts w:asciiTheme="majorHAnsi" w:eastAsia="Times New Roman" w:hAnsiTheme="majorHAnsi" w:cs="Helvetica"/>
          <w:sz w:val="28"/>
          <w:szCs w:val="28"/>
          <w:lang w:eastAsia="ru-RU"/>
        </w:rPr>
        <w:t>Гимназия 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продемонстрировали высокие результаты с минимальным количеством пониженных отметок.</w:t>
      </w:r>
    </w:p>
    <w:p w:rsidR="00D1747A" w:rsidRPr="0040359D" w:rsidRDefault="00D1747A" w:rsidP="00D1747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D1747A" w:rsidRPr="0040359D" w:rsidRDefault="00D1747A" w:rsidP="00D174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D1747A" w:rsidRPr="0040359D" w:rsidRDefault="00D1747A" w:rsidP="00D174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D1747A" w:rsidRPr="0040359D" w:rsidRDefault="00D1747A" w:rsidP="00D174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D1747A" w:rsidRPr="0040359D" w:rsidRDefault="00D1747A" w:rsidP="00D1747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D1747A" w:rsidRDefault="00D1747A" w:rsidP="00D1747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7F16C4" w:rsidRDefault="007F16C4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7F16C4" w:rsidRDefault="007F16C4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A16052" w:rsidRPr="007857D7" w:rsidRDefault="00A16052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Математика</w:t>
      </w:r>
    </w:p>
    <w:p w:rsidR="00A16052" w:rsidRDefault="00A16052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A16052" w:rsidRDefault="00A16052" w:rsidP="00A1605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A16052" w:rsidRPr="00D56D56" w:rsidTr="00E84618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A16052" w:rsidRPr="00DC03A6" w:rsidRDefault="00A16052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A16052" w:rsidRPr="00DC03A6" w:rsidRDefault="00A16052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A16052" w:rsidRPr="00D56D56" w:rsidRDefault="00A16052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A16052" w:rsidRPr="00D56D56" w:rsidRDefault="00A16052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A16052" w:rsidRPr="00D56D56" w:rsidRDefault="00A16052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A16052" w:rsidRPr="00D56D56" w:rsidRDefault="00A16052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1C22BF" w:rsidRPr="00D56D5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1835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5,45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28,12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18,42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23,68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20,86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16,54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45,16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37,59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13,73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0,94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12,78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9,28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19,53</w:t>
            </w:r>
          </w:p>
        </w:tc>
      </w:tr>
      <w:tr w:rsidR="001C22BF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1C22BF" w:rsidRPr="00DC03A6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Default="001C22BF" w:rsidP="001C2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424CBC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2025 году ре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зультаты ВПР   по </w:t>
      </w:r>
      <w:r w:rsidR="006C5F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математике </w:t>
      </w:r>
      <w:r w:rsidR="006C5F81"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показывает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что самые высокие значения</w:t>
      </w:r>
      <w:r w:rsidR="008C4D4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в о «4»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минимальные — в «2». Это может свидетельствовать о том, что большинство учащихся демонстрируют удовлетворительные и хорошие результаты.</w:t>
      </w: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разных школах наблюдаются значительные различия в уровне успеваемости. На</w:t>
      </w:r>
      <w:r w:rsidR="006C5F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МКОУ «Гимназия №9» и МКОУ «СОШ №7»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отметок «4» и «5».</w:t>
      </w: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424CBC" w:rsidRPr="00FC0F0A" w:rsidRDefault="00424CBC" w:rsidP="00424CBC">
      <w:pPr>
        <w:pStyle w:val="a4"/>
        <w:numPr>
          <w:ilvl w:val="0"/>
          <w:numId w:val="17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424CBC" w:rsidRPr="00FC0F0A" w:rsidRDefault="00424CBC" w:rsidP="00424CBC">
      <w:pPr>
        <w:pStyle w:val="a4"/>
        <w:numPr>
          <w:ilvl w:val="0"/>
          <w:numId w:val="17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424CBC" w:rsidRPr="00FC0F0A" w:rsidRDefault="00424CBC" w:rsidP="00424CBC">
      <w:pPr>
        <w:pStyle w:val="a4"/>
        <w:numPr>
          <w:ilvl w:val="0"/>
          <w:numId w:val="17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Обмен опытом: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424CBC" w:rsidRPr="00FC0F0A" w:rsidRDefault="00424CBC" w:rsidP="00424CBC">
      <w:pPr>
        <w:pStyle w:val="a4"/>
        <w:numPr>
          <w:ilvl w:val="0"/>
          <w:numId w:val="17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Мониторинг успеваемости: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корректировать образовательные стратегии.</w:t>
      </w: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24CBC" w:rsidRPr="00FC0F0A" w:rsidRDefault="00424CBC" w:rsidP="00424CBC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A16052" w:rsidRDefault="00424CBC" w:rsidP="007F16C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учащихся.</w:t>
      </w:r>
    </w:p>
    <w:p w:rsidR="007F16C4" w:rsidRPr="007F16C4" w:rsidRDefault="007F16C4" w:rsidP="007F16C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C22BF" w:rsidRDefault="001C22BF" w:rsidP="001C22B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1C22B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1C22BF" w:rsidRPr="00D67D98" w:rsidRDefault="001C22BF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465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25,34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65,4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9,26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1835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9,21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85,53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5,26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24,74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69,07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6,19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17,39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67,39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15,22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41,72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53,37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4,91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12,78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71,43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15,79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16,13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48,39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35,48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27,78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66,67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5,56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23,31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65,41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11,28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46,67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48,89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4,44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20,59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65,69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13,73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45,83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54,17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51,89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48,11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20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76,25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3,75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26,32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64,66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9,02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31,63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53,49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14,88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4,12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94,85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1,03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6,25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93,75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43,75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31,25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14,2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78,7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7,1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1C22BF" w:rsidRPr="00D67D98" w:rsidTr="00E84618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1C22BF" w:rsidRPr="00424CBC" w:rsidRDefault="001C22BF" w:rsidP="00424CB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71,43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28,57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1C22BF" w:rsidRPr="00D67D98" w:rsidTr="00E84618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1C22BF" w:rsidRPr="00D67D98" w:rsidRDefault="001C22BF" w:rsidP="001C22B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2BF" w:rsidRPr="00424CBC" w:rsidRDefault="001C22BF" w:rsidP="00424CBC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color w:val="000000"/>
              </w:rPr>
            </w:pPr>
            <w:r w:rsidRPr="00424CBC">
              <w:rPr>
                <w:rFonts w:asciiTheme="majorHAnsi" w:hAnsiTheme="majorHAnsi"/>
                <w:color w:val="000000"/>
              </w:rPr>
              <w:t>100</w:t>
            </w:r>
          </w:p>
        </w:tc>
      </w:tr>
    </w:tbl>
    <w:p w:rsidR="006C5F81" w:rsidRDefault="006C5F81" w:rsidP="006C5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Большинство учащихся 65,4 %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25,34%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6C5F81" w:rsidRPr="0040359D" w:rsidRDefault="006C5F81" w:rsidP="006C5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 w:rsidR="003E57B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ОУ 'Гимназия </w:t>
      </w:r>
      <w:r w:rsidR="003E57B7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№13”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и АОО "Школа НУР" имеют наивысшие проценты понижения отметок, что требует особого внимания и анализа причин.</w:t>
      </w:r>
    </w:p>
    <w:p w:rsidR="006C5F81" w:rsidRPr="0040359D" w:rsidRDefault="006C5F81" w:rsidP="006C5F81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МКОУ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№19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и МКОУ "</w:t>
      </w:r>
      <w:r w:rsidRPr="00A16052"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Гимназия 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продемонстрировали высокие результаты с минимальным количеством пониженных отметок.</w:t>
      </w:r>
    </w:p>
    <w:p w:rsidR="006C5F81" w:rsidRPr="0040359D" w:rsidRDefault="006C5F81" w:rsidP="006C5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6C5F81" w:rsidRPr="0040359D" w:rsidRDefault="006C5F81" w:rsidP="006C5F8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6C5F81" w:rsidRPr="0040359D" w:rsidRDefault="006C5F81" w:rsidP="006C5F8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6C5F81" w:rsidRPr="0040359D" w:rsidRDefault="006C5F81" w:rsidP="006C5F8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6C5F81" w:rsidRPr="0040359D" w:rsidRDefault="006C5F81" w:rsidP="006C5F8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6C5F81" w:rsidRDefault="006C5F81" w:rsidP="006C5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1C22BF" w:rsidRDefault="001C22BF" w:rsidP="00A1605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7F16C4" w:rsidRPr="0040359D" w:rsidRDefault="007F16C4" w:rsidP="00A1605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FC0F0A" w:rsidRPr="00323843" w:rsidRDefault="00FC0F0A" w:rsidP="00FC0F0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323843" w:rsidRDefault="0025328E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6 КЛАССОВ</w:t>
      </w:r>
    </w:p>
    <w:p w:rsidR="0025328E" w:rsidRPr="00323843" w:rsidRDefault="0025328E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328E" w:rsidRPr="00323843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6 классы участвовали в ВПР</w:t>
      </w:r>
      <w:r w:rsidR="0072675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2675F">
        <w:rPr>
          <w:rFonts w:asciiTheme="majorHAnsi" w:eastAsia="Times New Roman" w:hAnsiTheme="majorHAnsi" w:cs="Times New Roman"/>
          <w:sz w:val="28"/>
          <w:szCs w:val="28"/>
          <w:lang w:eastAsia="ru-RU"/>
        </w:rPr>
        <w:t>русскому</w:t>
      </w:r>
      <w:r w:rsidR="00E03D01" w:rsidRPr="00E03D0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sz w:val="28"/>
          <w:szCs w:val="28"/>
          <w:lang w:eastAsia="ru-RU"/>
        </w:rPr>
        <w:t>у, математике, биологии, истории, географии, английскому</w:t>
      </w:r>
      <w:r w:rsidR="00E03D01" w:rsidRPr="00E03D0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язык</w:t>
      </w:r>
      <w:r w:rsidR="0072675F">
        <w:rPr>
          <w:rFonts w:asciiTheme="majorHAnsi" w:eastAsia="Times New Roman" w:hAnsiTheme="majorHAnsi" w:cs="Times New Roman"/>
          <w:sz w:val="28"/>
          <w:szCs w:val="28"/>
          <w:lang w:eastAsia="ru-RU"/>
        </w:rPr>
        <w:t>у</w:t>
      </w:r>
      <w:r w:rsidR="00E03D01" w:rsidRPr="00E03D0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="0072675F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обществознанию, литературе</w:t>
      </w:r>
      <w:r w:rsidR="00E03D01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25328E" w:rsidRPr="00323843" w:rsidRDefault="0025328E" w:rsidP="004C3C98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00B22" w:rsidRPr="00323843" w:rsidRDefault="00E00B22" w:rsidP="00E00B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и сравнение баллов по результатам ВПР </w:t>
      </w:r>
    </w:p>
    <w:p w:rsidR="00BA4555" w:rsidRPr="00323843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5"/>
        <w:gridCol w:w="3113"/>
        <w:gridCol w:w="2833"/>
        <w:gridCol w:w="3509"/>
      </w:tblGrid>
      <w:tr w:rsidR="00E03D01" w:rsidRPr="00323843" w:rsidTr="00E03D01">
        <w:tc>
          <w:tcPr>
            <w:tcW w:w="1753" w:type="pct"/>
            <w:vMerge w:val="restart"/>
            <w:shd w:val="clear" w:color="auto" w:fill="C2D69B" w:themeFill="accent3" w:themeFillTint="99"/>
          </w:tcPr>
          <w:p w:rsidR="00E03D01" w:rsidRPr="00323843" w:rsidRDefault="00E03D01" w:rsidP="0029171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47" w:type="pct"/>
            <w:gridSpan w:val="3"/>
            <w:shd w:val="clear" w:color="auto" w:fill="C2D69B" w:themeFill="accent3" w:themeFillTint="99"/>
          </w:tcPr>
          <w:p w:rsidR="00E03D01" w:rsidRPr="00323843" w:rsidRDefault="00E03D01" w:rsidP="00856626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E03D01" w:rsidRPr="00323843" w:rsidTr="00E03D01">
        <w:trPr>
          <w:trHeight w:val="201"/>
        </w:trPr>
        <w:tc>
          <w:tcPr>
            <w:tcW w:w="1753" w:type="pct"/>
            <w:vMerge/>
          </w:tcPr>
          <w:p w:rsidR="00E03D01" w:rsidRPr="00323843" w:rsidRDefault="00E03D01" w:rsidP="00E03D01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76923C" w:themeFill="accent3" w:themeFillShade="BF"/>
          </w:tcPr>
          <w:p w:rsidR="00E03D01" w:rsidRPr="00323843" w:rsidRDefault="00E03D01" w:rsidP="00E03D0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73" w:type="pct"/>
            <w:shd w:val="clear" w:color="auto" w:fill="76923C" w:themeFill="accent3" w:themeFillShade="BF"/>
          </w:tcPr>
          <w:p w:rsidR="00E03D01" w:rsidRPr="00323843" w:rsidRDefault="00E03D01" w:rsidP="00E03D0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05" w:type="pct"/>
            <w:shd w:val="clear" w:color="auto" w:fill="76923C" w:themeFill="accent3" w:themeFillShade="BF"/>
          </w:tcPr>
          <w:p w:rsidR="00E03D01" w:rsidRPr="00323843" w:rsidRDefault="00E03D01" w:rsidP="00E03D0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E03D01" w:rsidRPr="00323843" w:rsidTr="00E03D01">
        <w:trPr>
          <w:trHeight w:val="264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</w:tr>
      <w:tr w:rsidR="00E03D01" w:rsidRPr="00323843" w:rsidTr="00E03D01">
        <w:trPr>
          <w:trHeight w:val="264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66</w:t>
            </w:r>
          </w:p>
        </w:tc>
      </w:tr>
      <w:tr w:rsidR="00E03D01" w:rsidRPr="00323843" w:rsidTr="00E03D01">
        <w:trPr>
          <w:trHeight w:val="264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73</w:t>
            </w:r>
          </w:p>
        </w:tc>
      </w:tr>
      <w:tr w:rsidR="00E03D01" w:rsidRPr="00323843" w:rsidTr="00E03D01">
        <w:trPr>
          <w:trHeight w:val="253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</w:tr>
      <w:tr w:rsidR="00E03D01" w:rsidRPr="00323843" w:rsidTr="00E03D01">
        <w:trPr>
          <w:trHeight w:val="257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</w:tr>
      <w:tr w:rsidR="00E03D01" w:rsidRPr="00323843" w:rsidTr="00E03D01">
        <w:trPr>
          <w:trHeight w:val="261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</w:tr>
      <w:tr w:rsidR="00E03D01" w:rsidRPr="00323843" w:rsidTr="00E03D01">
        <w:trPr>
          <w:trHeight w:val="252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</w:t>
            </w:r>
            <w:r w:rsidRPr="00E03D01">
              <w:rPr>
                <w:rFonts w:asciiTheme="majorHAnsi" w:eastAsia="Calibri" w:hAnsiTheme="majorHAnsi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  <w:tr w:rsidR="00E03D01" w:rsidRPr="00323843" w:rsidTr="00E03D01">
        <w:trPr>
          <w:trHeight w:val="255"/>
        </w:trPr>
        <w:tc>
          <w:tcPr>
            <w:tcW w:w="175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</w:t>
            </w:r>
            <w:r w:rsidRPr="00E03D01">
              <w:rPr>
                <w:rFonts w:asciiTheme="majorHAnsi" w:eastAsia="Calibri" w:hAnsiTheme="majorHAnsi" w:cs="Times New Roman"/>
                <w:sz w:val="24"/>
                <w:szCs w:val="24"/>
              </w:rPr>
              <w:t>итература</w:t>
            </w:r>
          </w:p>
        </w:tc>
        <w:tc>
          <w:tcPr>
            <w:tcW w:w="1069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973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205" w:type="pct"/>
          </w:tcPr>
          <w:p w:rsidR="00E03D01" w:rsidRPr="00323843" w:rsidRDefault="00E03D01" w:rsidP="00E03D01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</w:tr>
    </w:tbl>
    <w:p w:rsidR="00BA4555" w:rsidRPr="00323843" w:rsidRDefault="00BA4555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5304CF" w:rsidRPr="00323843" w:rsidRDefault="005304CF" w:rsidP="005304C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5448"/>
        <w:gridCol w:w="6628"/>
      </w:tblGrid>
      <w:tr w:rsidR="005304CF" w:rsidRPr="00323843" w:rsidTr="005304CF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2"/>
            <w:shd w:val="clear" w:color="auto" w:fill="B8CCE4" w:themeFill="accent1" w:themeFillTint="66"/>
          </w:tcPr>
          <w:p w:rsidR="005304CF" w:rsidRPr="00323843" w:rsidRDefault="005304CF" w:rsidP="005304C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036547" w:rsidRPr="00323843" w:rsidTr="00036547">
        <w:trPr>
          <w:trHeight w:val="291"/>
        </w:trPr>
        <w:tc>
          <w:tcPr>
            <w:tcW w:w="853" w:type="pct"/>
            <w:vMerge/>
            <w:shd w:val="clear" w:color="auto" w:fill="FFFFFF" w:themeFill="background1"/>
          </w:tcPr>
          <w:p w:rsidR="00036547" w:rsidRPr="00323843" w:rsidRDefault="0003654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71" w:type="pct"/>
            <w:shd w:val="clear" w:color="auto" w:fill="B8CCE4" w:themeFill="accent1" w:themeFillTint="66"/>
          </w:tcPr>
          <w:p w:rsidR="00036547" w:rsidRPr="00036547" w:rsidRDefault="0003654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036547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  <w:tc>
          <w:tcPr>
            <w:tcW w:w="2276" w:type="pct"/>
            <w:shd w:val="clear" w:color="auto" w:fill="B8CCE4" w:themeFill="accent1" w:themeFillTint="66"/>
          </w:tcPr>
          <w:p w:rsidR="00036547" w:rsidRPr="00323843" w:rsidRDefault="00036547" w:rsidP="005304C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2024</w:t>
            </w:r>
          </w:p>
        </w:tc>
      </w:tr>
      <w:tr w:rsidR="00036547" w:rsidRPr="00323843" w:rsidTr="00036547">
        <w:trPr>
          <w:trHeight w:val="355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92D050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036547" w:rsidRPr="00323843" w:rsidTr="00036547">
        <w:trPr>
          <w:trHeight w:val="201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036547" w:rsidRPr="00323843" w:rsidTr="00036547">
        <w:trPr>
          <w:trHeight w:val="334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036547" w:rsidRPr="00323843" w:rsidTr="00036547">
        <w:trPr>
          <w:trHeight w:val="281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036547" w:rsidRPr="00323843" w:rsidTr="00036547">
        <w:trPr>
          <w:trHeight w:val="272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pct"/>
            <w:shd w:val="clear" w:color="auto" w:fill="92D050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036547" w:rsidRPr="00323843" w:rsidTr="00036547">
        <w:trPr>
          <w:trHeight w:val="261"/>
        </w:trPr>
        <w:tc>
          <w:tcPr>
            <w:tcW w:w="853" w:type="pct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92D050"/>
          </w:tcPr>
          <w:p w:rsidR="00036547" w:rsidRPr="00323843" w:rsidRDefault="00036547" w:rsidP="00036547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</w:tbl>
    <w:p w:rsidR="005304CF" w:rsidRPr="00323843" w:rsidRDefault="005304CF" w:rsidP="00EB5A33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B692F" w:rsidRPr="00077F90" w:rsidRDefault="00EB5A33" w:rsidP="009417E2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077F90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lastRenderedPageBreak/>
        <w:t>Выводы</w:t>
      </w:r>
      <w:r w:rsidRPr="00077F90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>:</w:t>
      </w:r>
      <w:r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Анализ показал, что </w:t>
      </w:r>
      <w:r w:rsidR="00036547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в 2025 году</w:t>
      </w:r>
      <w:r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идет увеличение показателя качества з</w:t>
      </w:r>
      <w:r w:rsidR="00F8382A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н</w:t>
      </w:r>
      <w:r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аний у обучающихся по</w:t>
      </w:r>
      <w:r w:rsidR="00FB692F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математике</w:t>
      </w:r>
      <w:r w:rsidR="00B81E87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="00E00B22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биологии, </w:t>
      </w:r>
      <w:r w:rsidR="00B81E87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истории, </w:t>
      </w:r>
      <w:r w:rsidR="00FB692F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географии</w:t>
      </w:r>
      <w:r w:rsidR="00B81E87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="00E00B22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а вот по </w:t>
      </w:r>
      <w:r w:rsidR="00FB692F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русскому языку, обществознанию </w:t>
      </w:r>
      <w:r w:rsidR="00E00B22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идет снижение</w:t>
      </w:r>
      <w:r w:rsidR="00B81E87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9417E2" w:rsidRPr="00077F90" w:rsidRDefault="009417E2" w:rsidP="009417E2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FB692F" w:rsidRPr="00077F90" w:rsidRDefault="0072675F" w:rsidP="00FB692F">
      <w:pPr>
        <w:pStyle w:val="a5"/>
        <w:spacing w:before="0" w:beforeAutospacing="0" w:after="240" w:afterAutospacing="0"/>
        <w:ind w:left="720"/>
        <w:rPr>
          <w:rFonts w:asciiTheme="majorHAnsi" w:hAnsiTheme="majorHAnsi"/>
          <w:sz w:val="21"/>
          <w:szCs w:val="21"/>
        </w:rPr>
      </w:pPr>
      <w:r w:rsidRPr="00077F90">
        <w:rPr>
          <w:rFonts w:asciiTheme="majorHAnsi" w:hAnsiTheme="majorHAnsi"/>
          <w:b/>
          <w:sz w:val="28"/>
        </w:rPr>
        <w:t>Общие рекомендации по 6</w:t>
      </w:r>
      <w:r w:rsidR="00FB692F" w:rsidRPr="00077F90">
        <w:rPr>
          <w:rFonts w:asciiTheme="majorHAnsi" w:hAnsiTheme="majorHAnsi"/>
          <w:b/>
          <w:sz w:val="28"/>
        </w:rPr>
        <w:t xml:space="preserve"> классам</w:t>
      </w:r>
      <w:r w:rsidR="00EB5A33" w:rsidRPr="00077F90">
        <w:rPr>
          <w:rFonts w:asciiTheme="majorHAnsi" w:hAnsiTheme="majorHAnsi"/>
          <w:b/>
          <w:sz w:val="28"/>
        </w:rPr>
        <w:t>:</w:t>
      </w:r>
    </w:p>
    <w:p w:rsidR="00FB692F" w:rsidRPr="00077F90" w:rsidRDefault="00561CD2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Fonts w:asciiTheme="majorHAnsi" w:hAnsiTheme="majorHAnsi"/>
          <w:b/>
          <w:sz w:val="28"/>
          <w:szCs w:val="28"/>
        </w:rPr>
        <w:t xml:space="preserve"> </w:t>
      </w:r>
      <w:r w:rsidR="00FB692F" w:rsidRPr="00077F90">
        <w:rPr>
          <w:rStyle w:val="af3"/>
          <w:rFonts w:asciiTheme="majorHAnsi" w:hAnsiTheme="majorHAnsi"/>
          <w:sz w:val="28"/>
          <w:szCs w:val="28"/>
        </w:rPr>
        <w:t>Анализ результатов по предметам</w:t>
      </w:r>
      <w:r w:rsidR="00FB692F" w:rsidRPr="00077F90">
        <w:rPr>
          <w:rFonts w:asciiTheme="majorHAnsi" w:hAnsiTheme="majorHAnsi"/>
          <w:sz w:val="28"/>
          <w:szCs w:val="28"/>
        </w:rPr>
        <w:t>: Провести детальный анализ причин снижения качества знаний по русскому языку и обществознанию. Важно понять, какие аспекты обучения требуют внимания и улучшения.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Индивидуальный подход</w:t>
      </w:r>
      <w:r w:rsidRPr="00077F90">
        <w:rPr>
          <w:rFonts w:asciiTheme="majorHAnsi" w:hAnsiTheme="majorHAnsi"/>
          <w:sz w:val="28"/>
          <w:szCs w:val="28"/>
        </w:rPr>
        <w:t>: Внедрить индивидуальные учебные планы для учащихся, которые демонстрируют низкие результаты, с целью поддержки их в освоении сложных тем и повышении общей успеваемости.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Дополнительные занятия</w:t>
      </w:r>
      <w:r w:rsidRPr="00077F90">
        <w:rPr>
          <w:rFonts w:asciiTheme="majorHAnsi" w:hAnsiTheme="majorHAnsi"/>
          <w:sz w:val="28"/>
          <w:szCs w:val="28"/>
        </w:rPr>
        <w:t>: Организовать дополнительные занятия и кружки по русскому языку и обществознанию, чтобы помочь учащимся лучше усвоить материал и развить необходимые навыки.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Методы активного обучения</w:t>
      </w:r>
      <w:r w:rsidRPr="00077F90">
        <w:rPr>
          <w:rFonts w:asciiTheme="majorHAnsi" w:hAnsiTheme="majorHAnsi"/>
          <w:sz w:val="28"/>
          <w:szCs w:val="28"/>
        </w:rPr>
        <w:t>: Разработать и внедрить методы активного обучения для повышения интереса к предметам, особенно к русскому языку и обществознанию. Это могут быть игровые формы, проектные работы и дискуссии.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Повышение квалификации учителей</w:t>
      </w:r>
      <w:r w:rsidRPr="00077F90">
        <w:rPr>
          <w:rFonts w:asciiTheme="majorHAnsi" w:hAnsiTheme="majorHAnsi"/>
          <w:sz w:val="28"/>
          <w:szCs w:val="28"/>
        </w:rPr>
        <w:t>: Рекомендовать учителям пройти курсы повышения квалификации, ориентированные на современные методики преподавания русского языка и обществознания, чтобы улучшить качество образовательного процесса.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Работа с родителями</w:t>
      </w:r>
      <w:r w:rsidRPr="00077F90">
        <w:rPr>
          <w:rFonts w:asciiTheme="majorHAnsi" w:hAnsiTheme="majorHAnsi"/>
          <w:sz w:val="28"/>
          <w:szCs w:val="28"/>
        </w:rPr>
        <w:t>: Установить регулярные встречи с родителями для обсуждения успеваемости детей и способов их поддержки в учебе. Важно информировать родителей о текущих успехах и проблемах их детей.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t>Мониторинг и оценка</w:t>
      </w:r>
      <w:r w:rsidRPr="00077F90">
        <w:rPr>
          <w:rFonts w:asciiTheme="majorHAnsi" w:hAnsiTheme="majorHAnsi"/>
          <w:sz w:val="28"/>
          <w:szCs w:val="28"/>
        </w:rPr>
        <w:t>: Внедрить систему регулярного мониторинга успеваемости, учащихся по всем предметам, чтобы оперативно выявлять и решать проблемы в обучении.</w:t>
      </w:r>
    </w:p>
    <w:p w:rsidR="00FB692F" w:rsidRPr="00077F90" w:rsidRDefault="00FB692F" w:rsidP="00196157">
      <w:pPr>
        <w:pStyle w:val="a5"/>
        <w:numPr>
          <w:ilvl w:val="0"/>
          <w:numId w:val="4"/>
        </w:numPr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077F90">
        <w:rPr>
          <w:rStyle w:val="af3"/>
          <w:rFonts w:asciiTheme="majorHAnsi" w:hAnsiTheme="majorHAnsi"/>
          <w:sz w:val="28"/>
          <w:szCs w:val="28"/>
        </w:rPr>
        <w:lastRenderedPageBreak/>
        <w:t>Мотивация учащихся</w:t>
      </w:r>
      <w:r w:rsidRPr="00077F90">
        <w:rPr>
          <w:rFonts w:asciiTheme="majorHAnsi" w:hAnsiTheme="majorHAnsi"/>
          <w:sz w:val="28"/>
          <w:szCs w:val="28"/>
        </w:rPr>
        <w:t>: Создать систему поощрений для учащихся, которые показывают улучшение в учебе, что поможет повысить их мотивацию и вовлеченность в учебный процесс.</w:t>
      </w:r>
    </w:p>
    <w:p w:rsidR="003E57B7" w:rsidRPr="007F16C4" w:rsidRDefault="00FB692F" w:rsidP="007F16C4">
      <w:pPr>
        <w:pStyle w:val="3"/>
        <w:rPr>
          <w:rFonts w:asciiTheme="majorHAnsi" w:hAnsiTheme="majorHAnsi"/>
          <w:b w:val="0"/>
          <w:sz w:val="28"/>
          <w:szCs w:val="28"/>
        </w:rPr>
      </w:pPr>
      <w:r w:rsidRPr="00077F90">
        <w:rPr>
          <w:rFonts w:asciiTheme="majorHAnsi" w:hAnsiTheme="majorHAnsi"/>
          <w:sz w:val="28"/>
          <w:szCs w:val="28"/>
        </w:rPr>
        <w:t>Заключение</w:t>
      </w:r>
      <w:r w:rsidR="009417E2" w:rsidRPr="00077F90">
        <w:rPr>
          <w:rFonts w:asciiTheme="majorHAnsi" w:hAnsiTheme="majorHAnsi"/>
          <w:sz w:val="28"/>
          <w:szCs w:val="28"/>
        </w:rPr>
        <w:t xml:space="preserve">: </w:t>
      </w:r>
      <w:r w:rsidRPr="00077F90">
        <w:rPr>
          <w:rFonts w:asciiTheme="majorHAnsi" w:hAnsiTheme="majorHAnsi"/>
          <w:b w:val="0"/>
          <w:sz w:val="28"/>
          <w:szCs w:val="28"/>
        </w:rPr>
        <w:t>Несмотря на положительные тенденции в некоторых предметах, необходи</w:t>
      </w:r>
      <w:r w:rsidR="009417E2" w:rsidRPr="00077F90">
        <w:rPr>
          <w:rFonts w:asciiTheme="majorHAnsi" w:hAnsiTheme="majorHAnsi"/>
          <w:b w:val="0"/>
          <w:sz w:val="28"/>
          <w:szCs w:val="28"/>
        </w:rPr>
        <w:t xml:space="preserve">мо сосредоточиться на улучшении </w:t>
      </w:r>
      <w:r w:rsidRPr="00077F90">
        <w:rPr>
          <w:rFonts w:asciiTheme="majorHAnsi" w:hAnsiTheme="majorHAnsi"/>
          <w:b w:val="0"/>
          <w:sz w:val="28"/>
          <w:szCs w:val="28"/>
        </w:rPr>
        <w:t>результатов по русскому языку и обществознанию. Системный подход к обучению, индивидуальная поддержка и активное вовлечение родителей помогут повысить качество образования и достигнуть лучших результатов в будущем.</w:t>
      </w:r>
    </w:p>
    <w:p w:rsidR="003E57B7" w:rsidRDefault="003E57B7" w:rsidP="003E57B7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3E57B7" w:rsidRPr="007857D7" w:rsidRDefault="003E57B7" w:rsidP="003E57B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Русский язык</w:t>
      </w:r>
    </w:p>
    <w:p w:rsidR="003E57B7" w:rsidRDefault="003E57B7" w:rsidP="003E57B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3E57B7" w:rsidRDefault="003E57B7" w:rsidP="003E57B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3E57B7" w:rsidRPr="00D56D56" w:rsidTr="00E84618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3E57B7" w:rsidRPr="00DC03A6" w:rsidRDefault="003E57B7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3E57B7" w:rsidRPr="00DC03A6" w:rsidRDefault="003E57B7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3E57B7" w:rsidRPr="00D56D56" w:rsidRDefault="003E57B7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3E57B7" w:rsidRPr="00D56D56" w:rsidRDefault="003E57B7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3E57B7" w:rsidRPr="00D56D56" w:rsidRDefault="003E57B7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3E57B7" w:rsidRPr="00D56D56" w:rsidRDefault="003E57B7" w:rsidP="00E846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E84618" w:rsidRPr="00D56D5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1903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33,05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19,65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21,11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17,02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22,95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15,13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26,56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23,58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15,58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15,74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11,54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9,57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18,84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23,29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23,08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13,13</w:t>
            </w:r>
          </w:p>
        </w:tc>
      </w:tr>
      <w:tr w:rsidR="00E84618" w:rsidRPr="00DC03A6" w:rsidTr="00E84618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E84618" w:rsidRPr="00DC03A6" w:rsidRDefault="00E84618" w:rsidP="00E846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618" w:rsidRDefault="00E84618" w:rsidP="00E84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</w:tr>
    </w:tbl>
    <w:p w:rsidR="003E57B7" w:rsidRDefault="003E57B7" w:rsidP="003E57B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2025 году результаты ВПР   по русскому языку показывает, что самые высокие значения наблюдаются в оценках «4» и «3», а минимальные — в «2». Это может свидетельствовать о том, что большинство учащихся демонстрируют удовлетворительные и хорошие результаты.</w:t>
      </w:r>
    </w:p>
    <w:p w:rsidR="003E57B7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разных школах наблюдаются значительные различия в уровне успеваемости. На</w:t>
      </w:r>
      <w:r w:rsidR="00E12F6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Гимназия №17 и АНООУ «Академическая Гимназия»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отметок «4» и «5».</w:t>
      </w:r>
    </w:p>
    <w:p w:rsidR="00E12F67" w:rsidRPr="00FC0F0A" w:rsidRDefault="00E12F6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Наибольшее количество оценок «2» зафиксировано в АООШ «НУР», где 47,62% участников не справились с заданием. </w:t>
      </w: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3E57B7" w:rsidRPr="00FC0F0A" w:rsidRDefault="003E57B7" w:rsidP="003E57B7">
      <w:pPr>
        <w:pStyle w:val="a4"/>
        <w:numPr>
          <w:ilvl w:val="0"/>
          <w:numId w:val="19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3E57B7" w:rsidRPr="00FC0F0A" w:rsidRDefault="003E57B7" w:rsidP="003E57B7">
      <w:pPr>
        <w:pStyle w:val="a4"/>
        <w:numPr>
          <w:ilvl w:val="0"/>
          <w:numId w:val="19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3E57B7" w:rsidRPr="00FC0F0A" w:rsidRDefault="003E57B7" w:rsidP="003E57B7">
      <w:pPr>
        <w:pStyle w:val="a4"/>
        <w:numPr>
          <w:ilvl w:val="0"/>
          <w:numId w:val="19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Обмен опытом: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3E57B7" w:rsidRPr="00FC0F0A" w:rsidRDefault="003E57B7" w:rsidP="003E57B7">
      <w:pPr>
        <w:pStyle w:val="a4"/>
        <w:numPr>
          <w:ilvl w:val="0"/>
          <w:numId w:val="19"/>
        </w:num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Мониторинг успеваемости: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корректировать образовательные стратегии.</w:t>
      </w: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E57B7" w:rsidRPr="00FC0F0A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3E57B7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учащихся.</w:t>
      </w:r>
    </w:p>
    <w:p w:rsidR="003E57B7" w:rsidRDefault="003E57B7" w:rsidP="003E57B7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12F67" w:rsidRDefault="00E12F67" w:rsidP="00E12F6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E12F6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E12F67" w:rsidRPr="00D67D98" w:rsidTr="00B11E2B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E12F67" w:rsidRPr="00D67D98" w:rsidRDefault="00E12F67" w:rsidP="00B11E2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E12F67" w:rsidRPr="00424CBC" w:rsidRDefault="00E12F67" w:rsidP="00B11E2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E12F67" w:rsidRPr="00424CBC" w:rsidRDefault="00E12F67" w:rsidP="00B11E2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12F67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E12F67" w:rsidRPr="00424CBC" w:rsidRDefault="00E12F67" w:rsidP="00B11E2B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82,98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39,06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70,75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66,23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76,92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56,52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53,62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78,77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92,08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86,88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606943" w:rsidRPr="00424CBC" w:rsidRDefault="00606943" w:rsidP="00606943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606943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E12F67" w:rsidRDefault="00E12F67" w:rsidP="00E12F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606943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65,88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606943">
        <w:rPr>
          <w:rFonts w:asciiTheme="majorHAnsi" w:eastAsia="Times New Roman" w:hAnsiTheme="majorHAnsi" w:cs="Helvetica"/>
          <w:sz w:val="28"/>
          <w:szCs w:val="28"/>
          <w:lang w:eastAsia="ru-RU"/>
        </w:rPr>
        <w:t>23,24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E12F67" w:rsidRPr="0040359D" w:rsidRDefault="00E12F67" w:rsidP="00E12F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</w:t>
      </w:r>
      <w:r w:rsidR="000D6786">
        <w:rPr>
          <w:rFonts w:asciiTheme="majorHAnsi" w:eastAsia="Times New Roman" w:hAnsiTheme="majorHAnsi" w:cs="Helvetica"/>
          <w:sz w:val="28"/>
          <w:szCs w:val="28"/>
          <w:lang w:eastAsia="ru-RU"/>
        </w:rPr>
        <w:t>ОУ 'СОШ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BA3D3E">
        <w:rPr>
          <w:rFonts w:asciiTheme="majorHAnsi" w:eastAsia="Times New Roman" w:hAnsiTheme="majorHAnsi" w:cs="Helvetica"/>
          <w:sz w:val="28"/>
          <w:szCs w:val="28"/>
          <w:lang w:eastAsia="ru-RU"/>
        </w:rPr>
        <w:t>№</w:t>
      </w:r>
      <w:r w:rsidR="00606943">
        <w:rPr>
          <w:rFonts w:asciiTheme="majorHAnsi" w:eastAsia="Times New Roman" w:hAnsiTheme="majorHAnsi" w:cs="Helvetica"/>
          <w:sz w:val="28"/>
          <w:szCs w:val="28"/>
          <w:lang w:eastAsia="ru-RU"/>
        </w:rPr>
        <w:t>7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”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и АОО "Школа НУР" имеют наивысшие проценты понижения отметок, что требует особого внимания и анализа причин.</w:t>
      </w:r>
    </w:p>
    <w:p w:rsidR="00E12F67" w:rsidRPr="0040359D" w:rsidRDefault="00E12F67" w:rsidP="00E12F67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0D6786">
        <w:rPr>
          <w:rFonts w:asciiTheme="majorHAnsi" w:eastAsia="Times New Roman" w:hAnsiTheme="majorHAnsi" w:cs="Helvetica"/>
          <w:sz w:val="28"/>
          <w:szCs w:val="28"/>
          <w:lang w:eastAsia="ru-RU"/>
        </w:rPr>
        <w:t>МБ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ОУ "Гимназия </w:t>
      </w:r>
      <w:r w:rsidR="000D6786">
        <w:rPr>
          <w:rFonts w:asciiTheme="majorHAnsi" w:eastAsia="Times New Roman" w:hAnsiTheme="majorHAnsi" w:cs="Helvetica"/>
          <w:sz w:val="28"/>
          <w:szCs w:val="28"/>
          <w:lang w:eastAsia="ru-RU"/>
        </w:rPr>
        <w:t>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" и </w:t>
      </w:r>
      <w:r w:rsidR="00606943">
        <w:rPr>
          <w:rFonts w:asciiTheme="majorHAnsi" w:eastAsia="Times New Roman" w:hAnsiTheme="majorHAnsi" w:cs="Helvetica"/>
          <w:sz w:val="28"/>
          <w:szCs w:val="28"/>
          <w:lang w:eastAsia="ru-RU"/>
        </w:rPr>
        <w:t>МБОУ "Гимназия №19</w:t>
      </w:r>
      <w:r w:rsidR="00606943"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" </w:t>
      </w:r>
      <w:r w:rsidR="000D6786"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высокие результаты с минимальным количеством пониженных отметок.</w:t>
      </w:r>
    </w:p>
    <w:p w:rsidR="00E12F67" w:rsidRPr="0040359D" w:rsidRDefault="00E12F67" w:rsidP="00E12F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E12F67" w:rsidRPr="0040359D" w:rsidRDefault="00E12F67" w:rsidP="00E12F6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E12F67" w:rsidRPr="0040359D" w:rsidRDefault="00E12F67" w:rsidP="00E12F6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E12F67" w:rsidRPr="0040359D" w:rsidRDefault="00E12F67" w:rsidP="00E12F6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E12F67" w:rsidRPr="0040359D" w:rsidRDefault="00E12F67" w:rsidP="00E12F6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0D6786" w:rsidRDefault="00E12F67" w:rsidP="00E12F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7F16C4" w:rsidRDefault="007F16C4" w:rsidP="00E12F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0D6786" w:rsidRPr="007857D7" w:rsidRDefault="000D6786" w:rsidP="000D678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Математика</w:t>
      </w:r>
    </w:p>
    <w:p w:rsidR="000D6786" w:rsidRDefault="000D6786" w:rsidP="000D678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0D6786" w:rsidRDefault="000D6786" w:rsidP="000D678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0D6786" w:rsidRPr="00D56D56" w:rsidTr="00B11E2B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0D6786" w:rsidRPr="00DC03A6" w:rsidRDefault="000D6786" w:rsidP="00B11E2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0D6786" w:rsidRPr="00DC03A6" w:rsidRDefault="000D6786" w:rsidP="00B11E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0D6786" w:rsidRPr="00D56D56" w:rsidRDefault="000D6786" w:rsidP="00B11E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0D6786" w:rsidRPr="00D56D56" w:rsidRDefault="000D6786" w:rsidP="00B11E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0D6786" w:rsidRPr="00D56D56" w:rsidRDefault="000D6786" w:rsidP="00B11E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0D6786" w:rsidRPr="00D56D56" w:rsidRDefault="000D6786" w:rsidP="00B11E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0D6786" w:rsidRPr="00D56D5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1895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30,55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48,6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17,41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12,36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21,74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12,29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5,98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14,71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36,96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15,49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17,12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14,81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9,48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12,86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15,97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25,37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11,43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11,95</w:t>
            </w:r>
          </w:p>
        </w:tc>
      </w:tr>
      <w:tr w:rsidR="000D6786" w:rsidRPr="00DC03A6" w:rsidTr="00B11E2B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0D6786" w:rsidRPr="00DC03A6" w:rsidRDefault="000D6786" w:rsidP="000D678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6786" w:rsidRDefault="000D6786" w:rsidP="000D67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26,32</w:t>
            </w:r>
          </w:p>
        </w:tc>
      </w:tr>
    </w:tbl>
    <w:p w:rsidR="000D6786" w:rsidRDefault="000D6786" w:rsidP="000D6786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BB3838" w:rsidRDefault="00BB3838" w:rsidP="00BB3838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Вывод: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В 2025 году результаты ВПР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муниципальном образовании г. Черкесска демонстрируют разнообразие в уровне подготовки учащихся. В целом, по всему городу, наблюдается высокая доля учащи</w:t>
      </w:r>
      <w:r>
        <w:rPr>
          <w:rFonts w:asciiTheme="majorHAnsi" w:hAnsiTheme="majorHAnsi" w:cs="Helvetica"/>
          <w:sz w:val="28"/>
          <w:szCs w:val="28"/>
        </w:rPr>
        <w:t>хся, получивших 4 и 5 баллов (66,01</w:t>
      </w:r>
      <w:r w:rsidRPr="0040359D">
        <w:rPr>
          <w:rFonts w:asciiTheme="majorHAnsi" w:hAnsiTheme="majorHAnsi" w:cs="Helvetica"/>
          <w:sz w:val="28"/>
          <w:szCs w:val="28"/>
        </w:rPr>
        <w:t>%), что говорит о хорошем уровне знаний. Однако, также есть учащиеся, которые не справились с экзаменом, о чем свидете</w:t>
      </w:r>
      <w:r>
        <w:rPr>
          <w:rFonts w:asciiTheme="majorHAnsi" w:hAnsiTheme="majorHAnsi" w:cs="Helvetica"/>
          <w:sz w:val="28"/>
          <w:szCs w:val="28"/>
        </w:rPr>
        <w:t>льствует наличие оценок «2» (3,43</w:t>
      </w:r>
      <w:r w:rsidRPr="0040359D">
        <w:rPr>
          <w:rFonts w:asciiTheme="majorHAnsi" w:hAnsiTheme="majorHAnsi" w:cs="Helvetica"/>
          <w:sz w:val="28"/>
          <w:szCs w:val="28"/>
        </w:rPr>
        <w:t>%).</w:t>
      </w:r>
    </w:p>
    <w:p w:rsidR="00BB3838" w:rsidRPr="0040359D" w:rsidRDefault="00BB3838" w:rsidP="00BB3838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Fonts w:asciiTheme="majorHAnsi" w:hAnsiTheme="majorHAnsi" w:cs="Helvetica"/>
          <w:sz w:val="28"/>
          <w:szCs w:val="28"/>
        </w:rPr>
        <w:lastRenderedPageBreak/>
        <w:t xml:space="preserve">Среди образовательных учреждений, наибольшее количество оценок «2» зафиксировано в </w:t>
      </w:r>
      <w:r>
        <w:rPr>
          <w:rFonts w:asciiTheme="majorHAnsi" w:hAnsiTheme="majorHAnsi" w:cs="Helvetica"/>
          <w:sz w:val="28"/>
          <w:szCs w:val="28"/>
        </w:rPr>
        <w:t>АООШ «НУР», где 15,79</w:t>
      </w:r>
      <w:r w:rsidRPr="0040359D">
        <w:rPr>
          <w:rFonts w:asciiTheme="majorHAnsi" w:hAnsiTheme="majorHAnsi" w:cs="Helvetica"/>
          <w:sz w:val="28"/>
          <w:szCs w:val="28"/>
        </w:rPr>
        <w:t xml:space="preserve">% участников не справились с экзаменом. В то же время, наилучшие результаты показали МКОУ "Гимназия </w:t>
      </w:r>
      <w:r>
        <w:rPr>
          <w:rFonts w:asciiTheme="majorHAnsi" w:hAnsiTheme="majorHAnsi" w:cs="Helvetica"/>
          <w:sz w:val="28"/>
          <w:szCs w:val="28"/>
        </w:rPr>
        <w:t>№</w:t>
      </w:r>
      <w:r w:rsidRPr="0040359D">
        <w:rPr>
          <w:rFonts w:asciiTheme="majorHAnsi" w:hAnsiTheme="majorHAnsi" w:cs="Helvetica"/>
          <w:sz w:val="28"/>
          <w:szCs w:val="28"/>
        </w:rPr>
        <w:t>9" и МКОУ "</w:t>
      </w:r>
      <w:r w:rsidR="00B11E2B">
        <w:rPr>
          <w:rFonts w:asciiTheme="majorHAnsi" w:hAnsiTheme="majorHAnsi" w:cs="Helvetica"/>
          <w:sz w:val="28"/>
          <w:szCs w:val="28"/>
        </w:rPr>
        <w:t>СОШ №2</w:t>
      </w:r>
      <w:r w:rsidRPr="0040359D">
        <w:rPr>
          <w:rFonts w:asciiTheme="majorHAnsi" w:hAnsiTheme="majorHAnsi" w:cs="Helvetica"/>
          <w:sz w:val="28"/>
          <w:szCs w:val="28"/>
        </w:rPr>
        <w:t xml:space="preserve">", где доля «5» составила </w:t>
      </w:r>
      <w:r w:rsidR="00B11E2B" w:rsidRPr="00B11E2B">
        <w:rPr>
          <w:rFonts w:asciiTheme="majorHAnsi" w:hAnsiTheme="majorHAnsi" w:cs="Helvetica"/>
          <w:sz w:val="28"/>
          <w:szCs w:val="28"/>
        </w:rPr>
        <w:t>36,96</w:t>
      </w:r>
      <w:r w:rsidRPr="0040359D">
        <w:rPr>
          <w:rFonts w:asciiTheme="majorHAnsi" w:hAnsiTheme="majorHAnsi" w:cs="Helvetica"/>
          <w:sz w:val="28"/>
          <w:szCs w:val="28"/>
        </w:rPr>
        <w:t xml:space="preserve">% и </w:t>
      </w:r>
      <w:r w:rsidR="00B11E2B" w:rsidRPr="00B11E2B">
        <w:rPr>
          <w:rFonts w:asciiTheme="majorHAnsi" w:hAnsiTheme="majorHAnsi" w:cs="Helvetica"/>
          <w:sz w:val="28"/>
          <w:szCs w:val="28"/>
        </w:rPr>
        <w:t>23,53</w:t>
      </w:r>
      <w:r w:rsidRPr="0040359D">
        <w:rPr>
          <w:rFonts w:asciiTheme="majorHAnsi" w:hAnsiTheme="majorHAnsi" w:cs="Helvetica"/>
          <w:sz w:val="28"/>
          <w:szCs w:val="28"/>
        </w:rPr>
        <w:t>% соответственно.</w:t>
      </w:r>
    </w:p>
    <w:p w:rsidR="00BB3838" w:rsidRPr="0040359D" w:rsidRDefault="00BB3838" w:rsidP="00BB3838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Рекомендации:</w:t>
      </w:r>
    </w:p>
    <w:p w:rsidR="00BB3838" w:rsidRPr="0040359D" w:rsidRDefault="00BB3838" w:rsidP="00BB383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Анализ причин низких результатов:</w:t>
      </w:r>
      <w:r w:rsidRPr="0040359D">
        <w:rPr>
          <w:rFonts w:asciiTheme="majorHAnsi" w:hAnsiTheme="majorHAnsi" w:cs="Helvetica"/>
          <w:sz w:val="28"/>
          <w:szCs w:val="28"/>
        </w:rPr>
        <w:t> Необходимо провести более глубокий анализ причин, по которым учащиеся не смогли справиться с заданиями, особенно в учреждениях с высокой долей неудовлетворительных оценок.</w:t>
      </w:r>
    </w:p>
    <w:p w:rsidR="00BB3838" w:rsidRPr="0040359D" w:rsidRDefault="00BB3838" w:rsidP="00BB383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Коррекция учебных планов:</w:t>
      </w:r>
      <w:r w:rsidRPr="0040359D">
        <w:rPr>
          <w:rFonts w:asciiTheme="majorHAnsi" w:hAnsiTheme="majorHAnsi" w:cs="Helvetica"/>
          <w:sz w:val="28"/>
          <w:szCs w:val="28"/>
        </w:rPr>
        <w:t> На основе анализа результатов рекомендовано внести изменения в учебные планы и программы, чтобы усилить подготовку по русскому языку, особенно в школах с низкими показателями.</w:t>
      </w:r>
    </w:p>
    <w:p w:rsidR="00BB3838" w:rsidRPr="0040359D" w:rsidRDefault="00BB3838" w:rsidP="00BB383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Повышение квалификации учителей:</w:t>
      </w:r>
      <w:r w:rsidRPr="0040359D">
        <w:rPr>
          <w:rFonts w:asciiTheme="majorHAnsi" w:hAnsiTheme="majorHAnsi" w:cs="Helvetica"/>
          <w:sz w:val="28"/>
          <w:szCs w:val="28"/>
        </w:rPr>
        <w:t> Рекомендуется организовать курсы повышения квалификации для учителей русского языка, чтобы они могли использовать новые методики и подходы в обучении.</w:t>
      </w:r>
    </w:p>
    <w:p w:rsidR="00BB3838" w:rsidRDefault="00BB3838" w:rsidP="00BB383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Работа с родителями:</w:t>
      </w:r>
      <w:r w:rsidRPr="0040359D">
        <w:rPr>
          <w:rFonts w:asciiTheme="majorHAnsi" w:hAnsiTheme="majorHAnsi" w:cs="Helvetica"/>
          <w:sz w:val="28"/>
          <w:szCs w:val="28"/>
        </w:rPr>
        <w:t> Важно наладить сотрудничество с родителями для вовлечения их в образовательный процесс, что позволит создать более благоприятные условия для обучения.</w:t>
      </w:r>
    </w:p>
    <w:p w:rsidR="000D6786" w:rsidRDefault="00BB3838" w:rsidP="00BB383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Заключение: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Результаты ВПР 2025 года по </w:t>
      </w:r>
      <w:r w:rsidR="00B11E2B"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г. Черкесске показывают, что большинство учащихся демонстрируют хорошие знания, однако есть и значительное количество учащихся, не справившихся с экзаменом. Необходима комплексная работа по улучшению качества образования, направленная на устранение</w:t>
      </w:r>
      <w:r w:rsidR="00B11E2B">
        <w:rPr>
          <w:rFonts w:asciiTheme="majorHAnsi" w:hAnsiTheme="majorHAnsi" w:cs="Helvetica"/>
          <w:sz w:val="28"/>
          <w:szCs w:val="28"/>
        </w:rPr>
        <w:t>.</w:t>
      </w:r>
    </w:p>
    <w:p w:rsidR="000D6786" w:rsidRDefault="000D6786" w:rsidP="000D678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0D678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0D6786" w:rsidRPr="00D67D98" w:rsidTr="00B11E2B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0D6786" w:rsidRPr="00D67D98" w:rsidRDefault="000D6786" w:rsidP="00B11E2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0D6786" w:rsidRPr="00424CBC" w:rsidRDefault="000D6786" w:rsidP="00B11E2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0D6786" w:rsidRPr="00424CBC" w:rsidRDefault="000D6786" w:rsidP="00B11E2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D6786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0D6786" w:rsidRPr="00424CBC" w:rsidRDefault="000D6786" w:rsidP="00B11E2B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85,29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75,28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84,78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53,07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60,78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67,39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77,46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72,07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77,78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66,38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9,48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38,57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79,17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25,87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18,91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3,81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0,95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10,06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85,53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606943" w:rsidRPr="00D67D98" w:rsidTr="00B11E2B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606943" w:rsidRPr="00424CBC" w:rsidRDefault="00606943" w:rsidP="000F2E8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26,32</w:t>
            </w:r>
          </w:p>
        </w:tc>
      </w:tr>
      <w:tr w:rsidR="00606943" w:rsidRPr="00D67D98" w:rsidTr="00B11E2B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606943" w:rsidRPr="00D67D98" w:rsidRDefault="00606943" w:rsidP="006069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6943" w:rsidRDefault="00606943" w:rsidP="000F2E8A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0D6786" w:rsidRDefault="000D6786" w:rsidP="000D678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0F2E8A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68,9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0F2E8A">
        <w:rPr>
          <w:rFonts w:asciiTheme="majorHAnsi" w:eastAsia="Times New Roman" w:hAnsiTheme="majorHAnsi" w:cs="Helvetica"/>
          <w:sz w:val="28"/>
          <w:szCs w:val="28"/>
          <w:lang w:eastAsia="ru-RU"/>
        </w:rPr>
        <w:t>22,12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0D6786" w:rsidRPr="0040359D" w:rsidRDefault="000D6786" w:rsidP="000D678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МК</w:t>
      </w:r>
      <w:r w:rsidR="00B11E2B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ОУ «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Гимназия </w:t>
      </w:r>
      <w:r w:rsidR="00F655CC">
        <w:rPr>
          <w:rFonts w:asciiTheme="majorHAnsi" w:eastAsia="Times New Roman" w:hAnsiTheme="majorHAnsi" w:cs="Helvetica"/>
          <w:sz w:val="28"/>
          <w:szCs w:val="28"/>
          <w:lang w:eastAsia="ru-RU"/>
        </w:rPr>
        <w:t>№5</w:t>
      </w:r>
      <w:r w:rsidR="00B11E2B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» (</w:t>
      </w:r>
      <w:r w:rsidR="00F655CC">
        <w:rPr>
          <w:rFonts w:asciiTheme="majorHAnsi" w:eastAsia="Times New Roman" w:hAnsiTheme="majorHAnsi" w:cs="Helvetica"/>
          <w:sz w:val="28"/>
          <w:szCs w:val="28"/>
          <w:lang w:eastAsia="ru-RU"/>
        </w:rPr>
        <w:t>43,58%</w:t>
      </w:r>
      <w:r w:rsidR="00B11E2B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%)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B11E2B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и АОО «Школа </w:t>
      </w:r>
      <w:r w:rsidR="00606943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НУР» (</w:t>
      </w:r>
      <w:r w:rsidR="00F655CC">
        <w:rPr>
          <w:rFonts w:asciiTheme="majorHAnsi" w:eastAsia="Times New Roman" w:hAnsiTheme="majorHAnsi" w:cs="Helvetica"/>
          <w:sz w:val="28"/>
          <w:szCs w:val="28"/>
          <w:lang w:eastAsia="ru-RU"/>
        </w:rPr>
        <w:t>36,84</w:t>
      </w:r>
      <w:r w:rsidR="00B11E2B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%)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имеют наивысшие проценты понижения отметок, что требует особого внимания и анализа причин.</w:t>
      </w:r>
    </w:p>
    <w:p w:rsidR="000D6786" w:rsidRPr="0040359D" w:rsidRDefault="000D6786" w:rsidP="000D678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B11E2B">
        <w:rPr>
          <w:rFonts w:asciiTheme="majorHAnsi" w:eastAsia="Times New Roman" w:hAnsiTheme="majorHAnsi" w:cs="Helvetica"/>
          <w:sz w:val="28"/>
          <w:szCs w:val="28"/>
          <w:lang w:eastAsia="ru-RU"/>
        </w:rPr>
        <w:t>МКОУ «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Гимназия №18</w:t>
      </w:r>
      <w:r w:rsidR="00B11E2B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» и </w:t>
      </w:r>
      <w:r w:rsidR="00F655CC">
        <w:rPr>
          <w:rFonts w:asciiTheme="majorHAnsi" w:eastAsia="Times New Roman" w:hAnsiTheme="majorHAnsi" w:cs="Helvetica"/>
          <w:sz w:val="28"/>
          <w:szCs w:val="28"/>
          <w:lang w:eastAsia="ru-RU"/>
        </w:rPr>
        <w:t>МКОУ «Гимназия №19</w:t>
      </w:r>
      <w:r w:rsidR="00F655CC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»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 высокие результаты с минимальным количеством пониженных отметок.</w:t>
      </w:r>
    </w:p>
    <w:p w:rsidR="000D6786" w:rsidRPr="0040359D" w:rsidRDefault="000D6786" w:rsidP="000D678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0D6786" w:rsidRPr="0040359D" w:rsidRDefault="000D6786" w:rsidP="003D14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0D6786" w:rsidRPr="0040359D" w:rsidRDefault="000D6786" w:rsidP="003D14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0D6786" w:rsidRPr="0040359D" w:rsidRDefault="000D6786" w:rsidP="003D14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0D6786" w:rsidRPr="0040359D" w:rsidRDefault="000D6786" w:rsidP="003D14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0D6786" w:rsidRDefault="000D6786" w:rsidP="000D678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5304CF" w:rsidRPr="00323843" w:rsidRDefault="005304CF" w:rsidP="00362E8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304CF" w:rsidRPr="00323843" w:rsidRDefault="005304CF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2B06B5" w:rsidRPr="00323843" w:rsidRDefault="002B06B5" w:rsidP="004C3C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7 КЛАССОВ</w:t>
      </w:r>
    </w:p>
    <w:p w:rsidR="002B06B5" w:rsidRPr="00323843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B06B5" w:rsidRPr="00323843" w:rsidRDefault="002B06B5" w:rsidP="004C3C9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7 класс</w:t>
      </w:r>
      <w:r w:rsidR="0050459C">
        <w:rPr>
          <w:rFonts w:asciiTheme="majorHAnsi" w:eastAsia="Times New Roman" w:hAnsiTheme="majorHAnsi" w:cs="Times New Roman"/>
          <w:sz w:val="28"/>
          <w:szCs w:val="28"/>
          <w:lang w:eastAsia="ru-RU"/>
        </w:rPr>
        <w:t>ы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участвовали в ВПР по русскому языку, математике, </w:t>
      </w:r>
      <w:r w:rsidR="000D24BF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физике</w:t>
      </w:r>
      <w:r w:rsidR="000D24B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информатике,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биологии, истории, </w:t>
      </w:r>
      <w:r w:rsidR="000D24BF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географии</w:t>
      </w:r>
      <w:r w:rsidR="000D24B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английскому языку, 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обществознанию,</w:t>
      </w:r>
      <w:r w:rsidR="000D24B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литературе</w:t>
      </w: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  <w:r w:rsidR="00206502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2B06B5" w:rsidRPr="00323843" w:rsidRDefault="002B06B5" w:rsidP="00E00B22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134D6" w:rsidRPr="00323843" w:rsidRDefault="00C134D6" w:rsidP="004C3C9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E00B22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E00B22" w:rsidRPr="00323843" w:rsidRDefault="00C134D6" w:rsidP="004C3C98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64"/>
        <w:gridCol w:w="3011"/>
        <w:gridCol w:w="3261"/>
        <w:gridCol w:w="3224"/>
      </w:tblGrid>
      <w:tr w:rsidR="00323843" w:rsidRPr="00323843" w:rsidTr="000907E6">
        <w:tc>
          <w:tcPr>
            <w:tcW w:w="1739" w:type="pct"/>
            <w:vMerge w:val="restart"/>
            <w:shd w:val="clear" w:color="auto" w:fill="C2D69B" w:themeFill="accent3" w:themeFillTint="99"/>
          </w:tcPr>
          <w:p w:rsidR="00323843" w:rsidRPr="00323843" w:rsidRDefault="00323843" w:rsidP="00E00B22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1" w:type="pct"/>
            <w:gridSpan w:val="3"/>
            <w:shd w:val="clear" w:color="auto" w:fill="C2D69B" w:themeFill="accent3" w:themeFillTint="99"/>
          </w:tcPr>
          <w:p w:rsidR="00323843" w:rsidRPr="00323843" w:rsidRDefault="00323843" w:rsidP="00901FA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  <w:r w:rsidR="000907E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4BF" w:rsidRPr="00323843" w:rsidTr="000907E6">
        <w:trPr>
          <w:trHeight w:val="295"/>
        </w:trPr>
        <w:tc>
          <w:tcPr>
            <w:tcW w:w="1739" w:type="pct"/>
            <w:vMerge/>
            <w:shd w:val="clear" w:color="auto" w:fill="C2D69B" w:themeFill="accent3" w:themeFillTint="99"/>
          </w:tcPr>
          <w:p w:rsidR="000D24BF" w:rsidRPr="00323843" w:rsidRDefault="000D24BF" w:rsidP="000D24B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C2D69B" w:themeFill="accent3" w:themeFillTint="99"/>
          </w:tcPr>
          <w:p w:rsidR="000D24BF" w:rsidRPr="00323843" w:rsidRDefault="000D24BF" w:rsidP="000D24B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20" w:type="pct"/>
            <w:shd w:val="clear" w:color="auto" w:fill="C2D69B" w:themeFill="accent3" w:themeFillTint="99"/>
          </w:tcPr>
          <w:p w:rsidR="000D24BF" w:rsidRPr="00323843" w:rsidRDefault="000D24BF" w:rsidP="000D24B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7" w:type="pct"/>
            <w:shd w:val="clear" w:color="auto" w:fill="C2D69B" w:themeFill="accent3" w:themeFillTint="99"/>
          </w:tcPr>
          <w:p w:rsidR="000D24BF" w:rsidRPr="00323843" w:rsidRDefault="000D24BF" w:rsidP="000D24B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0D24BF" w:rsidRPr="00323843" w:rsidTr="000D24BF">
        <w:trPr>
          <w:trHeight w:val="271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</w:tr>
      <w:tr w:rsidR="000D24BF" w:rsidRPr="00323843" w:rsidTr="000D24BF">
        <w:trPr>
          <w:trHeight w:val="271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</w:tr>
      <w:tr w:rsidR="000D24BF" w:rsidRPr="00323843" w:rsidTr="000D24BF">
        <w:trPr>
          <w:trHeight w:val="271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</w:tr>
      <w:tr w:rsidR="000D24BF" w:rsidRPr="00323843" w:rsidTr="000D24BF">
        <w:trPr>
          <w:trHeight w:val="275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69</w:t>
            </w:r>
          </w:p>
        </w:tc>
      </w:tr>
      <w:tr w:rsidR="000D24BF" w:rsidRPr="00323843" w:rsidTr="000D24BF">
        <w:trPr>
          <w:trHeight w:val="251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72</w:t>
            </w:r>
          </w:p>
        </w:tc>
      </w:tr>
      <w:tr w:rsidR="000D24BF" w:rsidRPr="00323843" w:rsidTr="000D24BF">
        <w:trPr>
          <w:trHeight w:val="251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</w:tr>
      <w:tr w:rsidR="000D24BF" w:rsidRPr="00323843" w:rsidTr="000D24BF">
        <w:trPr>
          <w:trHeight w:val="255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4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1120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</w:tr>
      <w:tr w:rsidR="000D24BF" w:rsidRPr="00323843" w:rsidTr="000D24BF">
        <w:trPr>
          <w:trHeight w:val="246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79</w:t>
            </w:r>
          </w:p>
        </w:tc>
      </w:tr>
      <w:tr w:rsidR="000D24BF" w:rsidRPr="00323843" w:rsidTr="000D24BF">
        <w:trPr>
          <w:trHeight w:val="249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4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</w:tr>
      <w:tr w:rsidR="000D24BF" w:rsidRPr="00323843" w:rsidTr="000D24BF">
        <w:trPr>
          <w:trHeight w:val="253"/>
        </w:trPr>
        <w:tc>
          <w:tcPr>
            <w:tcW w:w="1739" w:type="pct"/>
          </w:tcPr>
          <w:p w:rsidR="000D24BF" w:rsidRPr="00323843" w:rsidRDefault="000D24BF" w:rsidP="000D24BF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4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0D24BF" w:rsidRPr="00323843" w:rsidRDefault="00026FCD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07" w:type="pct"/>
          </w:tcPr>
          <w:p w:rsidR="000D24BF" w:rsidRPr="00323843" w:rsidRDefault="000F04DA" w:rsidP="000D24B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65</w:t>
            </w:r>
          </w:p>
        </w:tc>
      </w:tr>
    </w:tbl>
    <w:p w:rsidR="002732E3" w:rsidRPr="00323843" w:rsidRDefault="002732E3" w:rsidP="00362E86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732E3" w:rsidRPr="00323843" w:rsidRDefault="002732E3" w:rsidP="002732E3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  <w:t>Изменения качества образования по годам</w:t>
      </w:r>
    </w:p>
    <w:p w:rsidR="002732E3" w:rsidRPr="00323843" w:rsidRDefault="002732E3" w:rsidP="002732E3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5591"/>
        <w:gridCol w:w="6485"/>
      </w:tblGrid>
      <w:tr w:rsidR="002732E3" w:rsidRPr="00323843" w:rsidTr="00FC3050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2732E3" w:rsidRPr="00323843" w:rsidRDefault="002732E3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2"/>
            <w:shd w:val="clear" w:color="auto" w:fill="B8CCE4" w:themeFill="accent1" w:themeFillTint="66"/>
          </w:tcPr>
          <w:p w:rsidR="002732E3" w:rsidRPr="00323843" w:rsidRDefault="002732E3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64028A" w:rsidRPr="00323843" w:rsidTr="0064028A">
        <w:trPr>
          <w:trHeight w:val="293"/>
        </w:trPr>
        <w:tc>
          <w:tcPr>
            <w:tcW w:w="853" w:type="pct"/>
            <w:vMerge/>
            <w:shd w:val="clear" w:color="auto" w:fill="FFFFFF" w:themeFill="background1"/>
          </w:tcPr>
          <w:p w:rsidR="0064028A" w:rsidRPr="00323843" w:rsidRDefault="0064028A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20" w:type="pct"/>
            <w:shd w:val="clear" w:color="auto" w:fill="C6D9F1" w:themeFill="text2" w:themeFillTint="33"/>
          </w:tcPr>
          <w:p w:rsidR="0064028A" w:rsidRPr="00323843" w:rsidRDefault="0064028A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  <w:tc>
          <w:tcPr>
            <w:tcW w:w="2227" w:type="pct"/>
            <w:shd w:val="clear" w:color="auto" w:fill="B8CCE4" w:themeFill="accent1" w:themeFillTint="66"/>
          </w:tcPr>
          <w:p w:rsidR="0064028A" w:rsidRPr="00323843" w:rsidRDefault="0064028A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2024</w:t>
            </w:r>
          </w:p>
        </w:tc>
      </w:tr>
      <w:tr w:rsidR="0064028A" w:rsidRPr="00323843" w:rsidTr="0064028A">
        <w:trPr>
          <w:trHeight w:val="269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pct"/>
            <w:shd w:val="clear" w:color="auto" w:fill="92D050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27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4028A" w:rsidRPr="00323843" w:rsidTr="0064028A">
        <w:trPr>
          <w:trHeight w:val="273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pct"/>
            <w:shd w:val="clear" w:color="auto" w:fill="92D050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27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4028A" w:rsidRPr="00323843" w:rsidTr="000907E6">
        <w:trPr>
          <w:trHeight w:val="278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920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27" w:type="pct"/>
            <w:shd w:val="clear" w:color="auto" w:fill="FABF8F" w:themeFill="accent6" w:themeFillTint="99"/>
          </w:tcPr>
          <w:p w:rsidR="0064028A" w:rsidRPr="00323843" w:rsidRDefault="0064028A" w:rsidP="000F04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</w:tr>
      <w:tr w:rsidR="0064028A" w:rsidRPr="00323843" w:rsidTr="0064028A">
        <w:trPr>
          <w:trHeight w:val="253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920" w:type="pct"/>
            <w:shd w:val="clear" w:color="auto" w:fill="92D050"/>
          </w:tcPr>
          <w:p w:rsidR="0064028A" w:rsidRPr="00323843" w:rsidRDefault="0064028A" w:rsidP="0064028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снизилось </w:t>
            </w:r>
          </w:p>
        </w:tc>
        <w:tc>
          <w:tcPr>
            <w:tcW w:w="2227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4028A" w:rsidRPr="00323843" w:rsidTr="0064028A">
        <w:trPr>
          <w:trHeight w:val="258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920" w:type="pct"/>
            <w:shd w:val="clear" w:color="auto" w:fill="92D050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27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64028A" w:rsidRPr="00323843" w:rsidTr="0064028A">
        <w:trPr>
          <w:trHeight w:val="247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920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27" w:type="pct"/>
            <w:shd w:val="clear" w:color="auto" w:fill="92D050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64028A" w:rsidRPr="00323843" w:rsidTr="0064028A">
        <w:trPr>
          <w:trHeight w:val="270"/>
        </w:trPr>
        <w:tc>
          <w:tcPr>
            <w:tcW w:w="853" w:type="pct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0" w:type="pct"/>
            <w:shd w:val="clear" w:color="auto" w:fill="E5B8B7" w:themeFill="accent2" w:themeFillTint="66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27" w:type="pct"/>
            <w:shd w:val="clear" w:color="auto" w:fill="92D050"/>
          </w:tcPr>
          <w:p w:rsidR="0064028A" w:rsidRPr="00323843" w:rsidRDefault="0064028A" w:rsidP="000F04DA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4028A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</w:tbl>
    <w:p w:rsidR="007F16C4" w:rsidRDefault="007F16C4" w:rsidP="00077F9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</w:pPr>
    </w:p>
    <w:p w:rsidR="00F56E6B" w:rsidRPr="00077F90" w:rsidRDefault="00206502" w:rsidP="00077F9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077F90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Вывод</w:t>
      </w:r>
      <w:r w:rsidRPr="00077F90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: </w:t>
      </w:r>
      <w:r w:rsidR="00077F90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Анализ показал, что в 2025 году идет увеличение показателя качества знаний у обучающихся по русскому языку, </w:t>
      </w:r>
      <w:r w:rsid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>математике, биологии, истории,</w:t>
      </w:r>
      <w:r w:rsidR="00077F90" w:rsidRPr="00077F9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а вот по географии, обществознанию идет снижение.</w:t>
      </w:r>
    </w:p>
    <w:p w:rsidR="00077F90" w:rsidRPr="00077F90" w:rsidRDefault="00077F90" w:rsidP="00077F90">
      <w:pPr>
        <w:pStyle w:val="4"/>
        <w:shd w:val="clear" w:color="auto" w:fill="FFFFFF"/>
        <w:rPr>
          <w:rFonts w:cs="Helvetica"/>
          <w:b/>
          <w:i w:val="0"/>
          <w:sz w:val="28"/>
          <w:szCs w:val="28"/>
        </w:rPr>
      </w:pPr>
      <w:r w:rsidRPr="00077F90">
        <w:rPr>
          <w:rFonts w:cs="Helvetica"/>
          <w:b/>
          <w:i w:val="0"/>
          <w:color w:val="auto"/>
          <w:sz w:val="28"/>
          <w:szCs w:val="28"/>
        </w:rPr>
        <w:t>Общие рекомендации по 7 классам: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Анализ предметных результатов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Провести глубокий анализ причин снижения качества знаний по географии и обществознанию. Важно выявить, какие темы вызывают наибольшие трудности у учащихся, и адаптировать учебные планы соответственно.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Улучшение методик преподавания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Разработать и внедрить новые методические подходы и интерактивные методы обучения для географии и обществознания, чтобы сделать эти предметы более интересными и доступными для учащихся.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Дополнительные занятия и репетиторство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Организовать дополнительные занятия, группы по интересам или курсы для учащихся, которые испытывают трудности в географии и обществознании. Это поможет улучшить их понимание предмета.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lastRenderedPageBreak/>
        <w:t>Интеграция технологий в обучение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Использовать современные технологии и ресурсы (онлайн-платформы, интерактивные карты и т.д.) для повышения интереса к изучению географии и обществознания.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Работа с талантливыми учащимися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Для учащихся, показывающих высокие результаты в информатике и английском языке, предложить углубленные курсы или участие в олимпиадах и конкурсах, чтобы развивать их потенциал.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Мониторинг успеваемости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Внедрить регулярный мониторинг успеваемости учащихся по всем предметам. Это позволит оперативно реагировать на изменения в уровне знаний и корректировать образовательный процесс.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Обратная связь и вовлеченность родителей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Установить систему регулярной обратной связи с родителями о достижениях и проблемах их детей в учебе. Родители должны быть вовлечены в процесс обучения и поддерживать своих детей.</w:t>
      </w:r>
    </w:p>
    <w:p w:rsidR="00077F90" w:rsidRPr="00077F90" w:rsidRDefault="00077F90" w:rsidP="00196157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ajorHAnsi" w:hAnsiTheme="majorHAnsi" w:cs="Helvetica"/>
          <w:sz w:val="28"/>
          <w:szCs w:val="28"/>
        </w:rPr>
      </w:pPr>
      <w:r w:rsidRPr="00077F90">
        <w:rPr>
          <w:rStyle w:val="af3"/>
          <w:rFonts w:asciiTheme="majorHAnsi" w:hAnsiTheme="majorHAnsi" w:cs="Helvetica"/>
          <w:sz w:val="28"/>
          <w:szCs w:val="28"/>
        </w:rPr>
        <w:t>Мотивация учащихся</w:t>
      </w:r>
      <w:r w:rsidRPr="00077F90">
        <w:rPr>
          <w:rFonts w:asciiTheme="majorHAnsi" w:hAnsiTheme="majorHAnsi" w:cs="Helvetica"/>
          <w:sz w:val="28"/>
          <w:szCs w:val="28"/>
        </w:rPr>
        <w:t>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077F90">
        <w:rPr>
          <w:rFonts w:asciiTheme="majorHAnsi" w:hAnsiTheme="majorHAnsi" w:cs="Helvetica"/>
          <w:sz w:val="28"/>
          <w:szCs w:val="28"/>
        </w:rPr>
        <w:t>Разработать систему поощрений и наград для учащихся, которые показывают улучшение в учебе, что будет способствовать повышению их мотивации и заинтересованности в учебном процессе.</w:t>
      </w:r>
    </w:p>
    <w:p w:rsidR="00077F90" w:rsidRPr="00077F90" w:rsidRDefault="00077F90" w:rsidP="00077F90">
      <w:pPr>
        <w:pStyle w:val="3"/>
        <w:shd w:val="clear" w:color="auto" w:fill="FFFFFF"/>
        <w:rPr>
          <w:rFonts w:asciiTheme="majorHAnsi" w:hAnsiTheme="majorHAnsi" w:cs="Helvetica"/>
          <w:b w:val="0"/>
          <w:sz w:val="28"/>
          <w:szCs w:val="28"/>
        </w:rPr>
      </w:pPr>
      <w:r w:rsidRPr="00077F90">
        <w:rPr>
          <w:rFonts w:asciiTheme="majorHAnsi" w:hAnsiTheme="majorHAnsi" w:cs="Helvetica"/>
          <w:sz w:val="28"/>
          <w:szCs w:val="28"/>
        </w:rPr>
        <w:t>Заключение</w:t>
      </w:r>
      <w:r>
        <w:rPr>
          <w:rFonts w:asciiTheme="majorHAnsi" w:hAnsiTheme="majorHAnsi" w:cs="Helvetica"/>
          <w:sz w:val="28"/>
          <w:szCs w:val="28"/>
        </w:rPr>
        <w:t xml:space="preserve">: </w:t>
      </w:r>
      <w:r w:rsidRPr="00077F90">
        <w:rPr>
          <w:rFonts w:asciiTheme="majorHAnsi" w:hAnsiTheme="majorHAnsi" w:cs="Helvetica"/>
          <w:b w:val="0"/>
          <w:sz w:val="28"/>
          <w:szCs w:val="28"/>
        </w:rPr>
        <w:t>В 2025 году наблюдается улучшение показателей качества знаний по ряду предметов, однако необходимо сосредоточить усилия на повышении успеваемости по географии и обществознанию. Системный подход к обучению, использование современных методик и технологий, а также вовлечение родителей помогут создать условия для успешного освоения учебного материала и достижения высоких результатов.</w:t>
      </w:r>
    </w:p>
    <w:p w:rsidR="005808E6" w:rsidRDefault="005808E6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7F16C4" w:rsidRDefault="007F16C4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7F16C4" w:rsidRDefault="007F16C4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7F16C4" w:rsidRPr="00077F90" w:rsidRDefault="007F16C4" w:rsidP="00580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594734" w:rsidRPr="007857D7" w:rsidRDefault="00594734" w:rsidP="0059473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Русский язык</w:t>
      </w:r>
    </w:p>
    <w:p w:rsidR="00594734" w:rsidRDefault="00594734" w:rsidP="0059473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594734" w:rsidRDefault="00594734" w:rsidP="0059473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594734" w:rsidRPr="00D56D56" w:rsidTr="00594734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594734" w:rsidRPr="00DC03A6" w:rsidRDefault="00594734" w:rsidP="00594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594734" w:rsidRPr="00D56D56" w:rsidRDefault="00594734" w:rsidP="00594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594734" w:rsidRPr="00D56D56" w:rsidRDefault="00594734" w:rsidP="00594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594734" w:rsidRPr="00D56D56" w:rsidRDefault="00594734" w:rsidP="00594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594734" w:rsidRPr="00D56D56" w:rsidRDefault="00594734" w:rsidP="005947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594734" w:rsidRPr="00D56D5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1715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9,04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37,78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19,48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15,07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20,88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17,07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16,52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26,85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31,65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14,02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27,87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19,44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25,33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10,45</w:t>
            </w:r>
          </w:p>
        </w:tc>
      </w:tr>
      <w:tr w:rsidR="00594734" w:rsidRPr="00DC03A6" w:rsidTr="00594734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594734" w:rsidRPr="00DC03A6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594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594734" w:rsidRDefault="00594734" w:rsidP="005947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2025 году результаты ВПР   по русскому языку показывает, что самые высокие значения</w:t>
      </w:r>
      <w:r w:rsidR="00D32F3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в оценках «4»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минимальные — в «2». Это может свидетельствовать о том, что большинство учащихся демонстрируют хорошие результаты.</w:t>
      </w:r>
    </w:p>
    <w:p w:rsidR="00594734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разных школах наблюдаются значительные различия в уровне успеваемости. На</w:t>
      </w:r>
      <w:r w:rsidR="008C4D4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Гимназия №9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АНООУ «Академическая Гимназия»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отметок «4» и «5».</w:t>
      </w: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Наибольшее количество оценок «2» зафик</w:t>
      </w:r>
      <w:r w:rsidR="008C4D4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сировано в АООШ «НУР», где 63,64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% участников не справились с заданием. </w:t>
      </w: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594734" w:rsidRPr="00E35D5B" w:rsidRDefault="00594734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594734" w:rsidRPr="00E35D5B" w:rsidRDefault="00594734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594734" w:rsidRPr="00E35D5B" w:rsidRDefault="00594734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Обмен опытом: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Мониторинг успеваемости: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</w:t>
      </w:r>
      <w:r w:rsidR="0047307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вать образовательные стратегии.</w:t>
      </w:r>
    </w:p>
    <w:p w:rsidR="00594734" w:rsidRPr="00FC0F0A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F16C4" w:rsidRDefault="00594734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учащихся.</w:t>
      </w:r>
    </w:p>
    <w:p w:rsidR="00B74045" w:rsidRPr="008C4D4D" w:rsidRDefault="00B74045" w:rsidP="00594734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594734" w:rsidRDefault="00594734" w:rsidP="005947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7F16C4" w:rsidRPr="00AB6FE8" w:rsidRDefault="007F16C4" w:rsidP="0059473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594734" w:rsidRPr="00D67D98" w:rsidTr="00594734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594734" w:rsidRPr="00D67D98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594734" w:rsidRPr="00424CBC" w:rsidRDefault="00594734" w:rsidP="00B74045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594734" w:rsidRPr="00424CBC" w:rsidRDefault="00594734" w:rsidP="00B74045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94734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594734" w:rsidRPr="00424CBC" w:rsidRDefault="00594734" w:rsidP="00B74045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68,98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67,03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13,19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79,59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53,04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12,96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93,33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65,42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8,41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68,85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4,86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15,03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82,35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5,22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93,28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1,49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74045" w:rsidRPr="00D67D98" w:rsidTr="00594734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B74045" w:rsidRPr="00424CBC" w:rsidRDefault="00B74045" w:rsidP="00DA6DA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</w:tr>
      <w:tr w:rsidR="00B74045" w:rsidRPr="00D67D98" w:rsidTr="00594734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74045" w:rsidRPr="00D67D98" w:rsidRDefault="00B74045" w:rsidP="00B740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45" w:rsidRDefault="00B74045" w:rsidP="00DA6DA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</w:tr>
      <w:tr w:rsidR="00594734" w:rsidRPr="00D67D98" w:rsidTr="00594734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594734" w:rsidRPr="00D67D98" w:rsidRDefault="00594734" w:rsidP="0059473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B74045" w:rsidP="00B74045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4734" w:rsidRDefault="00594734" w:rsidP="00B74045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594734" w:rsidRDefault="00594734" w:rsidP="0059473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B74045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68,9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8 %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B74045">
        <w:rPr>
          <w:rFonts w:asciiTheme="majorHAnsi" w:eastAsia="Times New Roman" w:hAnsiTheme="majorHAnsi" w:cs="Helvetica"/>
          <w:sz w:val="28"/>
          <w:szCs w:val="28"/>
          <w:lang w:eastAsia="ru-RU"/>
        </w:rPr>
        <w:t>21,63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594734" w:rsidRPr="0040359D" w:rsidRDefault="00594734" w:rsidP="0059473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 w:rsidR="00B74045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'СОШ №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7”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и АОО "Школа НУР" имеют наивысшие проценты понижения отметок, что требует особого внимания и анализа причин.</w:t>
      </w:r>
    </w:p>
    <w:p w:rsidR="00594734" w:rsidRPr="0040359D" w:rsidRDefault="00594734" w:rsidP="00594734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DA6DA0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МКОУ 'ООШ №12”,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МБ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" и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МБОУ "Гимназия №19</w:t>
      </w:r>
      <w:r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"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 высокие результаты с минимальным количеством пониженных отметок.</w:t>
      </w:r>
    </w:p>
    <w:p w:rsidR="00594734" w:rsidRPr="0040359D" w:rsidRDefault="00594734" w:rsidP="0059473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594734" w:rsidRPr="0040359D" w:rsidRDefault="00594734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594734" w:rsidRPr="0040359D" w:rsidRDefault="00594734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594734" w:rsidRPr="0040359D" w:rsidRDefault="00594734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594734" w:rsidRPr="0040359D" w:rsidRDefault="00594734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594734" w:rsidRDefault="00594734" w:rsidP="0059473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473077" w:rsidRDefault="00473077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3D14C0" w:rsidRPr="007857D7" w:rsidRDefault="003D14C0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Математика</w:t>
      </w:r>
    </w:p>
    <w:p w:rsidR="003D14C0" w:rsidRDefault="003D14C0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3D14C0" w:rsidRDefault="003D14C0" w:rsidP="003D14C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3D14C0" w:rsidRPr="00D56D56" w:rsidTr="003D14C0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3D14C0" w:rsidRPr="00DC03A6" w:rsidRDefault="003D14C0" w:rsidP="003D14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3D14C0" w:rsidRPr="00D56D56" w:rsidRDefault="003D14C0" w:rsidP="003D14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3D14C0" w:rsidRPr="00D56D56" w:rsidRDefault="003D14C0" w:rsidP="003D14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3D14C0" w:rsidRPr="00D56D56" w:rsidRDefault="003D14C0" w:rsidP="003D14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3D14C0" w:rsidRPr="00D56D56" w:rsidRDefault="003D14C0" w:rsidP="003D14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3D14C0" w:rsidRPr="00D56D5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1676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5,07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37,29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13,42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18,31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7,32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5,22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14,58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16,35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24,65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6,59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6,45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19,64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11,35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16,58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13,33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55,56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10,22</w:t>
            </w:r>
          </w:p>
        </w:tc>
      </w:tr>
      <w:tr w:rsidR="003D14C0" w:rsidRPr="00DC03A6" w:rsidTr="003D14C0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3D14C0" w:rsidRPr="00DC03A6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3D14C0" w:rsidRDefault="003D14C0" w:rsidP="003D14C0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3D14C0" w:rsidRDefault="003D14C0" w:rsidP="003D14C0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Вывод: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В 2025 году результаты ВПР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муниципальном образовании г. Черкесска демонстрируют разнообразие в уровне подготовки учащихся. В целом, по всему городу, наблюдается высокая доля учащи</w:t>
      </w:r>
      <w:r>
        <w:rPr>
          <w:rFonts w:asciiTheme="majorHAnsi" w:hAnsiTheme="majorHAnsi" w:cs="Helvetica"/>
          <w:sz w:val="28"/>
          <w:szCs w:val="28"/>
        </w:rPr>
        <w:t>хся, получивших 4 и 5 баллов (66,01</w:t>
      </w:r>
      <w:r w:rsidRPr="0040359D">
        <w:rPr>
          <w:rFonts w:asciiTheme="majorHAnsi" w:hAnsiTheme="majorHAnsi" w:cs="Helvetica"/>
          <w:sz w:val="28"/>
          <w:szCs w:val="28"/>
        </w:rPr>
        <w:t>%), что говорит о хорошем уровне знаний. Однако, также есть учащиеся, которые не справились с экзаменом, о чем свидете</w:t>
      </w:r>
      <w:r>
        <w:rPr>
          <w:rFonts w:asciiTheme="majorHAnsi" w:hAnsiTheme="majorHAnsi" w:cs="Helvetica"/>
          <w:sz w:val="28"/>
          <w:szCs w:val="28"/>
        </w:rPr>
        <w:t>льствует наличие оценок «2» (3,43</w:t>
      </w:r>
      <w:r w:rsidRPr="0040359D">
        <w:rPr>
          <w:rFonts w:asciiTheme="majorHAnsi" w:hAnsiTheme="majorHAnsi" w:cs="Helvetica"/>
          <w:sz w:val="28"/>
          <w:szCs w:val="28"/>
        </w:rPr>
        <w:t>%).</w:t>
      </w:r>
    </w:p>
    <w:p w:rsidR="003D14C0" w:rsidRPr="0040359D" w:rsidRDefault="003D14C0" w:rsidP="003D14C0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Fonts w:asciiTheme="majorHAnsi" w:hAnsiTheme="majorHAnsi" w:cs="Helvetica"/>
          <w:sz w:val="28"/>
          <w:szCs w:val="28"/>
        </w:rPr>
        <w:t xml:space="preserve">Среди образовательных учреждений, наибольшее количество оценок «2» зафиксировано в </w:t>
      </w:r>
      <w:r>
        <w:rPr>
          <w:rFonts w:asciiTheme="majorHAnsi" w:hAnsiTheme="majorHAnsi" w:cs="Helvetica"/>
          <w:sz w:val="28"/>
          <w:szCs w:val="28"/>
        </w:rPr>
        <w:t>АООШ «НУР», где 15,79</w:t>
      </w:r>
      <w:r w:rsidRPr="0040359D">
        <w:rPr>
          <w:rFonts w:asciiTheme="majorHAnsi" w:hAnsiTheme="majorHAnsi" w:cs="Helvetica"/>
          <w:sz w:val="28"/>
          <w:szCs w:val="28"/>
        </w:rPr>
        <w:t xml:space="preserve">% участников не справились с экзаменом. В то же время, наилучшие результаты показали МКОУ "Гимназия </w:t>
      </w:r>
      <w:r>
        <w:rPr>
          <w:rFonts w:asciiTheme="majorHAnsi" w:hAnsiTheme="majorHAnsi" w:cs="Helvetica"/>
          <w:sz w:val="28"/>
          <w:szCs w:val="28"/>
        </w:rPr>
        <w:t>№</w:t>
      </w:r>
      <w:r w:rsidRPr="0040359D">
        <w:rPr>
          <w:rFonts w:asciiTheme="majorHAnsi" w:hAnsiTheme="majorHAnsi" w:cs="Helvetica"/>
          <w:sz w:val="28"/>
          <w:szCs w:val="28"/>
        </w:rPr>
        <w:t>9" и МКОУ "</w:t>
      </w:r>
      <w:r>
        <w:rPr>
          <w:rFonts w:asciiTheme="majorHAnsi" w:hAnsiTheme="majorHAnsi" w:cs="Helvetica"/>
          <w:sz w:val="28"/>
          <w:szCs w:val="28"/>
        </w:rPr>
        <w:t>СОШ №2</w:t>
      </w:r>
      <w:r w:rsidRPr="0040359D">
        <w:rPr>
          <w:rFonts w:asciiTheme="majorHAnsi" w:hAnsiTheme="majorHAnsi" w:cs="Helvetica"/>
          <w:sz w:val="28"/>
          <w:szCs w:val="28"/>
        </w:rPr>
        <w:t xml:space="preserve">", где доля «5» составила </w:t>
      </w:r>
      <w:r w:rsidRPr="00B11E2B">
        <w:rPr>
          <w:rFonts w:asciiTheme="majorHAnsi" w:hAnsiTheme="majorHAnsi" w:cs="Helvetica"/>
          <w:sz w:val="28"/>
          <w:szCs w:val="28"/>
        </w:rPr>
        <w:t>36,96</w:t>
      </w:r>
      <w:r w:rsidRPr="0040359D">
        <w:rPr>
          <w:rFonts w:asciiTheme="majorHAnsi" w:hAnsiTheme="majorHAnsi" w:cs="Helvetica"/>
          <w:sz w:val="28"/>
          <w:szCs w:val="28"/>
        </w:rPr>
        <w:t xml:space="preserve">% и </w:t>
      </w:r>
      <w:r w:rsidRPr="00B11E2B">
        <w:rPr>
          <w:rFonts w:asciiTheme="majorHAnsi" w:hAnsiTheme="majorHAnsi" w:cs="Helvetica"/>
          <w:sz w:val="28"/>
          <w:szCs w:val="28"/>
        </w:rPr>
        <w:t>23,53</w:t>
      </w:r>
      <w:r w:rsidRPr="0040359D">
        <w:rPr>
          <w:rFonts w:asciiTheme="majorHAnsi" w:hAnsiTheme="majorHAnsi" w:cs="Helvetica"/>
          <w:sz w:val="28"/>
          <w:szCs w:val="28"/>
        </w:rPr>
        <w:t>% соответственно.</w:t>
      </w:r>
    </w:p>
    <w:p w:rsidR="003D14C0" w:rsidRPr="0040359D" w:rsidRDefault="003D14C0" w:rsidP="003D14C0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Рекомендации:</w:t>
      </w:r>
    </w:p>
    <w:p w:rsidR="003D14C0" w:rsidRPr="0040359D" w:rsidRDefault="003D14C0" w:rsidP="00E35D5B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Анализ причин низких результатов:</w:t>
      </w:r>
      <w:r w:rsidRPr="0040359D">
        <w:rPr>
          <w:rFonts w:asciiTheme="majorHAnsi" w:hAnsiTheme="majorHAnsi" w:cs="Helvetica"/>
          <w:sz w:val="28"/>
          <w:szCs w:val="28"/>
        </w:rPr>
        <w:t> Необходимо провести более глубокий анализ причин, по которым учащиеся не смогли справиться с заданиями, особенно в учреждениях с высокой долей неудовлетворительных оценок.</w:t>
      </w:r>
    </w:p>
    <w:p w:rsidR="003D14C0" w:rsidRPr="0040359D" w:rsidRDefault="003D14C0" w:rsidP="00E35D5B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Коррекция учебных планов:</w:t>
      </w:r>
      <w:r w:rsidRPr="0040359D">
        <w:rPr>
          <w:rFonts w:asciiTheme="majorHAnsi" w:hAnsiTheme="majorHAnsi" w:cs="Helvetica"/>
          <w:sz w:val="28"/>
          <w:szCs w:val="28"/>
        </w:rPr>
        <w:t> На основе анализа результатов рекомендовано внести изменения в учебные планы и программы, чтобы усилить подготовку по русскому языку, особенно в школах с низкими показателями.</w:t>
      </w:r>
    </w:p>
    <w:p w:rsidR="003D14C0" w:rsidRPr="0040359D" w:rsidRDefault="003D14C0" w:rsidP="00E35D5B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Повышение квалификации учителей:</w:t>
      </w:r>
      <w:r w:rsidRPr="0040359D">
        <w:rPr>
          <w:rFonts w:asciiTheme="majorHAnsi" w:hAnsiTheme="majorHAnsi" w:cs="Helvetica"/>
          <w:sz w:val="28"/>
          <w:szCs w:val="28"/>
        </w:rPr>
        <w:t> Рекомендуется организовать курсы повышения квалификации для учителей русского языка, чтобы они могли использовать новые методики и подходы в обучении.</w:t>
      </w:r>
    </w:p>
    <w:p w:rsidR="003D14C0" w:rsidRDefault="003D14C0" w:rsidP="00E35D5B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lastRenderedPageBreak/>
        <w:t>Работа с родителями:</w:t>
      </w:r>
      <w:r w:rsidRPr="0040359D">
        <w:rPr>
          <w:rFonts w:asciiTheme="majorHAnsi" w:hAnsiTheme="majorHAnsi" w:cs="Helvetica"/>
          <w:sz w:val="28"/>
          <w:szCs w:val="28"/>
        </w:rPr>
        <w:t> Важно наладить сотрудничество с родителями для вовлечения их в образовательный процесс, что позволит создать более благоприятные условия для обучения.</w:t>
      </w:r>
    </w:p>
    <w:p w:rsidR="003D14C0" w:rsidRDefault="003D14C0" w:rsidP="003D14C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Заключение: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Результаты ВПР 2025 года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г. Черкесске показывают, что большинство учащихся демонстрируют хорошие знания, однако есть и значительное количество учащихся, не справившихся с экзаменом. Необходима комплексная работа по улучшению качества образования, направленная на устранение</w:t>
      </w:r>
      <w:r>
        <w:rPr>
          <w:rFonts w:asciiTheme="majorHAnsi" w:hAnsiTheme="majorHAnsi" w:cs="Helvetica"/>
          <w:sz w:val="28"/>
          <w:szCs w:val="28"/>
        </w:rPr>
        <w:t>.</w:t>
      </w:r>
    </w:p>
    <w:p w:rsidR="003D14C0" w:rsidRDefault="003D14C0" w:rsidP="003D14C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473077" w:rsidRPr="00AB6FE8" w:rsidRDefault="00473077" w:rsidP="003D14C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71,6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88,37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30,36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68,45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63,48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54,17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24,04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74,04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22,54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69,72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7,75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85,71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2,38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84,62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19,35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74,19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6,45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55,66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68,09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63,73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95,83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73,33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55,56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9,49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90,51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D14C0" w:rsidRPr="00D67D98" w:rsidTr="003D14C0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3D14C0" w:rsidRPr="00424CBC" w:rsidRDefault="003D14C0" w:rsidP="003D14C0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3D14C0" w:rsidRPr="00D67D98" w:rsidTr="003D14C0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3D14C0" w:rsidRPr="00D67D98" w:rsidRDefault="003D14C0" w:rsidP="003D14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4C0" w:rsidRDefault="003D14C0" w:rsidP="003D14C0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3D14C0" w:rsidRDefault="003D14C0" w:rsidP="003D14C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Большинство учащихся 71,6 %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22,73%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3D14C0" w:rsidRPr="0040359D" w:rsidRDefault="003D14C0" w:rsidP="003D14C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МКОУ «</w:t>
      </w:r>
      <w:r w:rsidR="00E35D5B">
        <w:rPr>
          <w:rFonts w:asciiTheme="majorHAnsi" w:eastAsia="Times New Roman" w:hAnsiTheme="majorHAnsi" w:cs="Helvetica"/>
          <w:sz w:val="28"/>
          <w:szCs w:val="28"/>
          <w:lang w:eastAsia="ru-RU"/>
        </w:rPr>
        <w:t>Лицей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</w:t>
      </w:r>
      <w:r w:rsidR="00E35D5B">
        <w:rPr>
          <w:rFonts w:asciiTheme="majorHAnsi" w:eastAsia="Times New Roman" w:hAnsiTheme="majorHAnsi" w:cs="Helvetica"/>
          <w:sz w:val="28"/>
          <w:szCs w:val="28"/>
          <w:lang w:eastAsia="ru-RU"/>
        </w:rPr>
        <w:t>1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5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» (</w:t>
      </w:r>
      <w:r w:rsidR="00E35D5B">
        <w:rPr>
          <w:rFonts w:asciiTheme="majorHAnsi" w:eastAsia="Times New Roman" w:hAnsiTheme="majorHAnsi" w:cs="Helvetica"/>
          <w:sz w:val="28"/>
          <w:szCs w:val="28"/>
          <w:lang w:eastAsia="ru-RU"/>
        </w:rPr>
        <w:t>50</w:t>
      </w:r>
      <w:r w:rsidR="0055728F">
        <w:rPr>
          <w:rFonts w:asciiTheme="majorHAnsi" w:eastAsia="Times New Roman" w:hAnsiTheme="majorHAnsi" w:cs="Helvetica"/>
          <w:sz w:val="28"/>
          <w:szCs w:val="28"/>
          <w:lang w:eastAsia="ru-RU"/>
        </w:rPr>
        <w:t>%)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 АОО «Школа НУР» (</w:t>
      </w:r>
      <w:r w:rsidR="00E35D5B">
        <w:rPr>
          <w:rFonts w:asciiTheme="majorHAnsi" w:eastAsia="Times New Roman" w:hAnsiTheme="majorHAnsi" w:cs="Helvetica"/>
          <w:sz w:val="28"/>
          <w:szCs w:val="28"/>
          <w:lang w:eastAsia="ru-RU"/>
        </w:rPr>
        <w:t>50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%)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имеют наивысшие проценты понижения отметок, что требует особого внимания и анализа причин.</w:t>
      </w:r>
    </w:p>
    <w:p w:rsidR="003D14C0" w:rsidRPr="0040359D" w:rsidRDefault="003D14C0" w:rsidP="003D14C0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«Гимназия №18» и МКОУ «Гимназия №19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»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 высокие результаты с минимальным количеством пониженных отметок.</w:t>
      </w:r>
    </w:p>
    <w:p w:rsidR="003D14C0" w:rsidRPr="0040359D" w:rsidRDefault="003D14C0" w:rsidP="003D14C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3D14C0" w:rsidRPr="0040359D" w:rsidRDefault="003D14C0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3D14C0" w:rsidRPr="0040359D" w:rsidRDefault="003D14C0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3D14C0" w:rsidRPr="0040359D" w:rsidRDefault="003D14C0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3D14C0" w:rsidRPr="0040359D" w:rsidRDefault="003D14C0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E72AAE" w:rsidRPr="00E35D5B" w:rsidRDefault="003D14C0" w:rsidP="00E35D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7E029A" w:rsidRDefault="007E029A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Default="00473077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7E029A" w:rsidRDefault="007E029A" w:rsidP="00E72AA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83730" w:rsidRPr="00E72AAE" w:rsidRDefault="00E72AAE" w:rsidP="00F8373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РЕЗУЛЬТАТЫ 8 КЛАССОВ</w:t>
      </w:r>
    </w:p>
    <w:p w:rsidR="00714990" w:rsidRPr="00323843" w:rsidRDefault="006929DF" w:rsidP="00A968A9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>8 класс</w:t>
      </w:r>
      <w:r w:rsidR="0050459C">
        <w:rPr>
          <w:rFonts w:asciiTheme="majorHAnsi" w:eastAsia="Times New Roman" w:hAnsiTheme="majorHAnsi" w:cs="Times New Roman"/>
          <w:sz w:val="28"/>
          <w:szCs w:val="28"/>
          <w:lang w:eastAsia="ru-RU"/>
        </w:rPr>
        <w:t>ы</w:t>
      </w:r>
      <w:r w:rsidR="005808E6" w:rsidRPr="003238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A968A9" w:rsidRPr="00A968A9">
        <w:rPr>
          <w:rFonts w:asciiTheme="majorHAnsi" w:eastAsia="Times New Roman" w:hAnsiTheme="majorHAnsi" w:cs="Times New Roman"/>
          <w:sz w:val="28"/>
          <w:szCs w:val="28"/>
          <w:lang w:eastAsia="ru-RU"/>
        </w:rPr>
        <w:t>участвовали в ВПР по русскому языку, математике, физике,</w:t>
      </w:r>
      <w:r w:rsidR="00A968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химии,</w:t>
      </w:r>
      <w:r w:rsidR="00A968A9" w:rsidRPr="00A968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информатике, биологии, истории, географии, английскому языку, обществознанию, литературе;</w:t>
      </w:r>
    </w:p>
    <w:p w:rsidR="00714990" w:rsidRPr="00323843" w:rsidRDefault="00714990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F4027E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F4027E" w:rsidRPr="00323843" w:rsidRDefault="00F4027E" w:rsidP="00F4027E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4"/>
        <w:gridCol w:w="3259"/>
        <w:gridCol w:w="3261"/>
        <w:gridCol w:w="3366"/>
      </w:tblGrid>
      <w:tr w:rsidR="00901FA8" w:rsidRPr="00323843" w:rsidTr="00901FA8">
        <w:tc>
          <w:tcPr>
            <w:tcW w:w="1605" w:type="pct"/>
            <w:vMerge w:val="restart"/>
            <w:shd w:val="clear" w:color="auto" w:fill="B6DDE8" w:themeFill="accent5" w:themeFillTint="66"/>
          </w:tcPr>
          <w:p w:rsidR="00901FA8" w:rsidRPr="00323843" w:rsidRDefault="00901FA8" w:rsidP="00F4027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95" w:type="pct"/>
            <w:gridSpan w:val="3"/>
            <w:shd w:val="clear" w:color="auto" w:fill="B6DDE8" w:themeFill="accent5" w:themeFillTint="66"/>
          </w:tcPr>
          <w:p w:rsidR="00901FA8" w:rsidRPr="00323843" w:rsidRDefault="00901FA8" w:rsidP="00901FA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901FA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</w:tr>
      <w:tr w:rsidR="00901FA8" w:rsidRPr="00323843" w:rsidTr="00901FA8">
        <w:trPr>
          <w:trHeight w:val="337"/>
        </w:trPr>
        <w:tc>
          <w:tcPr>
            <w:tcW w:w="1605" w:type="pct"/>
            <w:vMerge/>
            <w:shd w:val="clear" w:color="auto" w:fill="B6DDE8" w:themeFill="accent5" w:themeFillTint="66"/>
          </w:tcPr>
          <w:p w:rsidR="00901FA8" w:rsidRPr="00323843" w:rsidRDefault="00901FA8" w:rsidP="00901FA8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31849B" w:themeFill="accent5" w:themeFillShade="BF"/>
          </w:tcPr>
          <w:p w:rsidR="00901FA8" w:rsidRPr="00323843" w:rsidRDefault="00901FA8" w:rsidP="00901FA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20" w:type="pct"/>
            <w:shd w:val="clear" w:color="auto" w:fill="31849B" w:themeFill="accent5" w:themeFillShade="BF"/>
          </w:tcPr>
          <w:p w:rsidR="00901FA8" w:rsidRPr="00323843" w:rsidRDefault="00901FA8" w:rsidP="00901FA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56" w:type="pct"/>
            <w:shd w:val="clear" w:color="auto" w:fill="31849B" w:themeFill="accent5" w:themeFillShade="BF"/>
          </w:tcPr>
          <w:p w:rsidR="00901FA8" w:rsidRPr="00323843" w:rsidRDefault="00901FA8" w:rsidP="00901FA8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901FA8" w:rsidRPr="00323843" w:rsidTr="00901FA8">
        <w:trPr>
          <w:trHeight w:val="272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</w:tr>
      <w:tr w:rsidR="00901FA8" w:rsidRPr="00323843" w:rsidTr="00901FA8">
        <w:trPr>
          <w:trHeight w:val="272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</w:tr>
      <w:tr w:rsidR="00901FA8" w:rsidRPr="00323843" w:rsidTr="00901FA8">
        <w:trPr>
          <w:trHeight w:val="272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</w:tr>
      <w:tr w:rsidR="00901FA8" w:rsidRPr="00323843" w:rsidTr="00901FA8">
        <w:trPr>
          <w:trHeight w:val="272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73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66</w:t>
            </w:r>
          </w:p>
        </w:tc>
      </w:tr>
      <w:tr w:rsidR="00901FA8" w:rsidRPr="00323843" w:rsidTr="00901FA8">
        <w:trPr>
          <w:trHeight w:val="275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68</w:t>
            </w:r>
          </w:p>
        </w:tc>
      </w:tr>
      <w:tr w:rsidR="00901FA8" w:rsidRPr="00323843" w:rsidTr="00901FA8">
        <w:trPr>
          <w:trHeight w:val="266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70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74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71</w:t>
            </w:r>
          </w:p>
        </w:tc>
      </w:tr>
      <w:tr w:rsidR="00901FA8" w:rsidRPr="00323843" w:rsidTr="00901FA8">
        <w:trPr>
          <w:trHeight w:val="269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63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64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</w:tr>
      <w:tr w:rsidR="00901FA8" w:rsidRPr="00323843" w:rsidTr="00901FA8">
        <w:trPr>
          <w:trHeight w:val="274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9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  <w:tc>
          <w:tcPr>
            <w:tcW w:w="1120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60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62</w:t>
            </w:r>
          </w:p>
        </w:tc>
      </w:tr>
      <w:tr w:rsidR="00901FA8" w:rsidRPr="00323843" w:rsidTr="00901FA8">
        <w:trPr>
          <w:trHeight w:val="249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9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78</w:t>
            </w:r>
          </w:p>
        </w:tc>
      </w:tr>
      <w:tr w:rsidR="00901FA8" w:rsidRPr="00323843" w:rsidTr="00901FA8">
        <w:trPr>
          <w:trHeight w:val="254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9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61</w:t>
            </w:r>
          </w:p>
        </w:tc>
      </w:tr>
      <w:tr w:rsidR="00901FA8" w:rsidRPr="00323843" w:rsidTr="00901FA8">
        <w:trPr>
          <w:trHeight w:val="243"/>
        </w:trPr>
        <w:tc>
          <w:tcPr>
            <w:tcW w:w="1605" w:type="pct"/>
          </w:tcPr>
          <w:p w:rsidR="00901FA8" w:rsidRPr="00323843" w:rsidRDefault="00901FA8" w:rsidP="00901FA8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9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20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156" w:type="pct"/>
          </w:tcPr>
          <w:p w:rsidR="00901FA8" w:rsidRPr="00323843" w:rsidRDefault="00E72AAE" w:rsidP="00901FA8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66</w:t>
            </w:r>
          </w:p>
        </w:tc>
      </w:tr>
    </w:tbl>
    <w:p w:rsidR="00251C08" w:rsidRPr="00323843" w:rsidRDefault="00251C08" w:rsidP="00B552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251C08" w:rsidRPr="00323843" w:rsidRDefault="00251C08" w:rsidP="00251C0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Изменения качества образования по годам</w:t>
      </w:r>
    </w:p>
    <w:p w:rsidR="00251C08" w:rsidRPr="00323843" w:rsidRDefault="00251C08" w:rsidP="00251C08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84"/>
        <w:gridCol w:w="5448"/>
        <w:gridCol w:w="6628"/>
      </w:tblGrid>
      <w:tr w:rsidR="00251C08" w:rsidRPr="00323843" w:rsidTr="00FC3050">
        <w:trPr>
          <w:trHeight w:val="276"/>
        </w:trPr>
        <w:tc>
          <w:tcPr>
            <w:tcW w:w="853" w:type="pct"/>
            <w:vMerge w:val="restart"/>
            <w:shd w:val="clear" w:color="auto" w:fill="FFFFFF" w:themeFill="background1"/>
          </w:tcPr>
          <w:p w:rsidR="00251C08" w:rsidRPr="00323843" w:rsidRDefault="00251C08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147" w:type="pct"/>
            <w:gridSpan w:val="2"/>
            <w:shd w:val="clear" w:color="auto" w:fill="B8CCE4" w:themeFill="accent1" w:themeFillTint="66"/>
          </w:tcPr>
          <w:p w:rsidR="00251C08" w:rsidRPr="00323843" w:rsidRDefault="00251C08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E72AAE" w:rsidRPr="00323843" w:rsidTr="00E72AAE">
        <w:trPr>
          <w:trHeight w:val="293"/>
        </w:trPr>
        <w:tc>
          <w:tcPr>
            <w:tcW w:w="853" w:type="pct"/>
            <w:vMerge/>
            <w:shd w:val="clear" w:color="auto" w:fill="FFFFFF" w:themeFill="background1"/>
          </w:tcPr>
          <w:p w:rsidR="00E72AAE" w:rsidRPr="00323843" w:rsidRDefault="00E72AAE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871" w:type="pct"/>
            <w:shd w:val="clear" w:color="auto" w:fill="B8CCE4" w:themeFill="accent1" w:themeFillTint="66"/>
          </w:tcPr>
          <w:p w:rsidR="00E72AAE" w:rsidRPr="00E72AAE" w:rsidRDefault="00E72AAE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 к 2023</w:t>
            </w:r>
          </w:p>
        </w:tc>
        <w:tc>
          <w:tcPr>
            <w:tcW w:w="2276" w:type="pct"/>
            <w:shd w:val="clear" w:color="auto" w:fill="B8CCE4" w:themeFill="accent1" w:themeFillTint="66"/>
          </w:tcPr>
          <w:p w:rsidR="00E72AAE" w:rsidRPr="00323843" w:rsidRDefault="00E72AAE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2024</w:t>
            </w:r>
          </w:p>
        </w:tc>
      </w:tr>
      <w:tr w:rsidR="00E72AAE" w:rsidRPr="00323843" w:rsidTr="00294E68">
        <w:trPr>
          <w:trHeight w:val="269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pct"/>
            <w:shd w:val="clear" w:color="auto" w:fill="FABF8F" w:themeFill="accent6" w:themeFillTint="99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на уровне</w:t>
            </w:r>
          </w:p>
        </w:tc>
        <w:tc>
          <w:tcPr>
            <w:tcW w:w="2276" w:type="pct"/>
            <w:shd w:val="clear" w:color="auto" w:fill="92D050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E72AAE" w:rsidRPr="00323843" w:rsidTr="00294E68">
        <w:trPr>
          <w:trHeight w:val="273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pct"/>
            <w:shd w:val="clear" w:color="auto" w:fill="92D050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72AAE" w:rsidRPr="00323843" w:rsidTr="00294E68">
        <w:trPr>
          <w:trHeight w:val="278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pct"/>
            <w:shd w:val="clear" w:color="auto" w:fill="92D050"/>
          </w:tcPr>
          <w:p w:rsidR="00E72AAE" w:rsidRPr="00323843" w:rsidRDefault="00E72AAE" w:rsidP="00E72AA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76" w:type="pct"/>
            <w:shd w:val="clear" w:color="auto" w:fill="92D050"/>
          </w:tcPr>
          <w:p w:rsidR="00E72AAE" w:rsidRPr="00323843" w:rsidRDefault="00E72AAE" w:rsidP="00E72AAE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E72AAE" w:rsidRPr="00323843" w:rsidTr="00294E68">
        <w:trPr>
          <w:trHeight w:val="253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871" w:type="pct"/>
            <w:shd w:val="clear" w:color="auto" w:fill="92D050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72AAE" w:rsidRPr="00323843" w:rsidTr="00294E68">
        <w:trPr>
          <w:trHeight w:val="258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Биология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92D050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E72AAE" w:rsidRPr="00323843" w:rsidTr="00294E68">
        <w:trPr>
          <w:trHeight w:val="247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92D050"/>
          </w:tcPr>
          <w:p w:rsidR="00E72AAE" w:rsidRPr="00323843" w:rsidRDefault="00294E68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94E68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  <w:tr w:rsidR="00E72AAE" w:rsidRPr="00323843" w:rsidTr="00294E68">
        <w:trPr>
          <w:trHeight w:val="128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871" w:type="pct"/>
            <w:shd w:val="clear" w:color="auto" w:fill="E5B8B7" w:themeFill="accent2" w:themeFillTint="66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E72AAE" w:rsidRPr="00323843" w:rsidRDefault="00294E68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  <w:tr w:rsidR="00E72AAE" w:rsidRPr="00323843" w:rsidTr="00294E68">
        <w:trPr>
          <w:trHeight w:val="270"/>
        </w:trPr>
        <w:tc>
          <w:tcPr>
            <w:tcW w:w="853" w:type="pct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1" w:type="pct"/>
            <w:shd w:val="clear" w:color="auto" w:fill="92D050"/>
          </w:tcPr>
          <w:p w:rsidR="00E72AAE" w:rsidRPr="00323843" w:rsidRDefault="00E72AAE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72AAE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  <w:tc>
          <w:tcPr>
            <w:tcW w:w="2276" w:type="pct"/>
            <w:shd w:val="clear" w:color="auto" w:fill="E5B8B7" w:themeFill="accent2" w:themeFillTint="66"/>
          </w:tcPr>
          <w:p w:rsidR="00E72AAE" w:rsidRPr="00323843" w:rsidRDefault="00294E68" w:rsidP="00E72AAE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94E68">
              <w:rPr>
                <w:rFonts w:asciiTheme="majorHAnsi" w:eastAsia="Calibri" w:hAnsiTheme="majorHAnsi" w:cs="Times New Roman"/>
                <w:sz w:val="24"/>
                <w:szCs w:val="24"/>
              </w:rPr>
              <w:t>повысилось</w:t>
            </w:r>
          </w:p>
        </w:tc>
      </w:tr>
    </w:tbl>
    <w:p w:rsidR="00FC2938" w:rsidRPr="00403B9F" w:rsidRDefault="00B55287" w:rsidP="00403B9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lastRenderedPageBreak/>
        <w:t>Выводы</w:t>
      </w:r>
      <w:r w:rsidRPr="00323843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: </w:t>
      </w:r>
      <w:r w:rsidR="00403B9F" w:rsidRPr="00403B9F">
        <w:rPr>
          <w:rFonts w:asciiTheme="majorHAnsi" w:hAnsiTheme="majorHAnsi"/>
          <w:sz w:val="28"/>
          <w:szCs w:val="28"/>
        </w:rPr>
        <w:t>Анализ показал, что в 2025 году идет увеличение показателя качества знаний у обучающихся по математике,</w:t>
      </w:r>
      <w:r w:rsidR="00403B9F">
        <w:rPr>
          <w:rFonts w:asciiTheme="majorHAnsi" w:hAnsiTheme="majorHAnsi"/>
          <w:sz w:val="28"/>
          <w:szCs w:val="28"/>
        </w:rPr>
        <w:t xml:space="preserve"> химии,</w:t>
      </w:r>
      <w:r w:rsidR="00403B9F" w:rsidRPr="00403B9F">
        <w:rPr>
          <w:rFonts w:asciiTheme="majorHAnsi" w:hAnsiTheme="majorHAnsi"/>
          <w:sz w:val="28"/>
          <w:szCs w:val="28"/>
        </w:rPr>
        <w:t xml:space="preserve"> географии, обществознанию, а вот по</w:t>
      </w:r>
      <w:r w:rsidR="00403B9F" w:rsidRPr="00403B9F">
        <w:t xml:space="preserve"> </w:t>
      </w:r>
      <w:r w:rsidR="00403B9F" w:rsidRPr="00403B9F">
        <w:rPr>
          <w:rFonts w:asciiTheme="majorHAnsi" w:hAnsiTheme="majorHAnsi"/>
          <w:sz w:val="28"/>
          <w:szCs w:val="28"/>
        </w:rPr>
        <w:t>русскому языку</w:t>
      </w:r>
      <w:r w:rsidR="00403B9F">
        <w:rPr>
          <w:rFonts w:asciiTheme="majorHAnsi" w:hAnsiTheme="majorHAnsi"/>
          <w:sz w:val="28"/>
          <w:szCs w:val="28"/>
        </w:rPr>
        <w:t>, физике,</w:t>
      </w:r>
      <w:r w:rsidR="00403B9F" w:rsidRPr="00403B9F">
        <w:rPr>
          <w:rFonts w:asciiTheme="majorHAnsi" w:hAnsiTheme="majorHAnsi"/>
          <w:sz w:val="28"/>
          <w:szCs w:val="28"/>
        </w:rPr>
        <w:t xml:space="preserve"> биологии,</w:t>
      </w:r>
      <w:r w:rsidR="00403B9F">
        <w:rPr>
          <w:rFonts w:asciiTheme="majorHAnsi" w:hAnsiTheme="majorHAnsi"/>
          <w:sz w:val="28"/>
          <w:szCs w:val="28"/>
        </w:rPr>
        <w:t xml:space="preserve"> </w:t>
      </w:r>
      <w:r w:rsidR="00403B9F" w:rsidRPr="00403B9F">
        <w:rPr>
          <w:rFonts w:asciiTheme="majorHAnsi" w:hAnsiTheme="majorHAnsi"/>
          <w:sz w:val="28"/>
          <w:szCs w:val="28"/>
        </w:rPr>
        <w:t>истории идет снижение.</w:t>
      </w:r>
      <w:r w:rsidR="00403B9F">
        <w:rPr>
          <w:rFonts w:asciiTheme="majorHAnsi" w:hAnsiTheme="majorHAnsi"/>
          <w:sz w:val="28"/>
          <w:szCs w:val="28"/>
        </w:rPr>
        <w:t xml:space="preserve"> </w:t>
      </w:r>
    </w:p>
    <w:p w:rsidR="00403B9F" w:rsidRPr="00403B9F" w:rsidRDefault="00403B9F" w:rsidP="00403B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Общие рекомендации по 8 классам: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причин снижения качества знаний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Провести детальный анализ причин снижения качества знаний по русскому языку, физике, биологии и истории. Это может включать опросы учащихся и родителей, а также обсуждения с преподавателями.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Улучшение преподавательских методик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Разработать новые подходы к преподаванию предметов с низкими показателями. Это может включать использование интерактивных технологий, проектной работы и других современных методов обучения.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Дополнительные занятия и курсы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Организовать дополнительные занятия, мастер-классы или кружки по предметам, где наблюдается снижение успеваемости, чтобы помочь учащимся лучше усвоить материал.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Индивидуальный подход к ученикам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Ввести индивидуальные планы обучения для учащихся, нуждающихся в дополнительной поддержке, особенно в предметах с низкими показателями.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Поддержка и мотивация талантливых учащихся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Для учащихся, показывающих высокие результаты в информатике и английском языке, предложить углубленные курсы и участие в олимпиадах, чтобы развивать их способности и интерес к учебе.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Интеграция технологий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Использовать онлайн-ресурсы и платформы для дополнительного обучения, особенно для предметов, где наблюдается снижение качества знаний. Это может помочь сделать обучение более доступным и интересным.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Установить регулярные встречи с родителями для обсуждения успехов и проблем их детей в учебе. Это поможет создать единую образовательную среду и поддержку для учащихся.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Мониторинг успеваемости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Внедрить систему регулярного мониторинга успеваемости, учащихся по всем предметам. Это позволит своевременно выявлять проблемы и корректировать подходы к обучению.</w:t>
      </w:r>
    </w:p>
    <w:p w:rsidR="00403B9F" w:rsidRPr="00403B9F" w:rsidRDefault="00403B9F" w:rsidP="00196157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Мотивация учащихся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Разработать систему поощрений для учащихся, которые демонстрируют улучшение в учебе. Это может быть, как материальное, так и моральное поощрение, что будет способствовать повышению мотивации.</w:t>
      </w:r>
    </w:p>
    <w:p w:rsidR="00403B9F" w:rsidRPr="00403B9F" w:rsidRDefault="00403B9F" w:rsidP="00403B9F">
      <w:pPr>
        <w:shd w:val="clear" w:color="auto" w:fill="FFFFFF"/>
        <w:spacing w:after="240" w:line="240" w:lineRule="auto"/>
        <w:ind w:left="360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665AD">
        <w:rPr>
          <w:rFonts w:asciiTheme="majorHAnsi" w:eastAsia="Times New Roman" w:hAnsiTheme="majorHAnsi" w:cs="Helvetica"/>
          <w:bCs/>
          <w:sz w:val="28"/>
          <w:szCs w:val="28"/>
          <w:lang w:eastAsia="ru-RU"/>
        </w:rPr>
        <w:t>10.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Обмен опытом между преподавателями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 w:rsidR="00F665A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Организовать регулярные встречи и семинары для преподавателей для обмена опытом и обсуждения эффективных методов работы с учащимися.</w:t>
      </w:r>
    </w:p>
    <w:p w:rsidR="00F56E6B" w:rsidRDefault="00403B9F" w:rsidP="00E35D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B9F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</w:t>
      </w:r>
      <w:r w:rsidR="00F665A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: </w:t>
      </w:r>
      <w:r w:rsidRPr="00403B9F">
        <w:rPr>
          <w:rFonts w:asciiTheme="majorHAnsi" w:eastAsia="Times New Roman" w:hAnsiTheme="majorHAnsi" w:cs="Helvetica"/>
          <w:sz w:val="28"/>
          <w:szCs w:val="28"/>
          <w:lang w:eastAsia="ru-RU"/>
        </w:rPr>
        <w:t>Анализ показал, что в 2025 году наблюдается увеличение качества знаний по математике, химии, географии и обществознанию, однако есть предметы, где требуется больше внимания и поддержки. Применение системного подхода и вовлечение всех участников образовательного процесса помогут создать условия для успешного обучения и достижения высоких результатов.</w:t>
      </w:r>
    </w:p>
    <w:p w:rsidR="00E35D5B" w:rsidRPr="007857D7" w:rsidRDefault="00E35D5B" w:rsidP="00E35D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Русский язык</w:t>
      </w:r>
    </w:p>
    <w:p w:rsidR="00E35D5B" w:rsidRDefault="00E35D5B" w:rsidP="00E35D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E35D5B" w:rsidRDefault="00E35D5B" w:rsidP="00E35D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E35D5B" w:rsidRPr="00D56D56" w:rsidTr="007E029A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E35D5B" w:rsidRPr="00DC03A6" w:rsidRDefault="00E35D5B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E35D5B" w:rsidRPr="00DC03A6" w:rsidRDefault="00E35D5B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E35D5B" w:rsidRPr="00D56D56" w:rsidRDefault="00E35D5B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E35D5B" w:rsidRPr="00D56D56" w:rsidRDefault="00E35D5B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E35D5B" w:rsidRPr="00D56D56" w:rsidRDefault="00E35D5B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E35D5B" w:rsidRPr="00D56D56" w:rsidRDefault="00E35D5B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E35D5B" w:rsidRPr="00D56D5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1652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9,99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16,42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21,99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17,36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19,64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20,41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20,75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11,32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8,05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16,98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18,56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26,09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35D5B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E35D5B" w:rsidRPr="00DC03A6" w:rsidRDefault="00E35D5B" w:rsidP="00E35D5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5D5B" w:rsidRDefault="00E35D5B" w:rsidP="00E35D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</w:tr>
    </w:tbl>
    <w:p w:rsidR="00E35D5B" w:rsidRDefault="00E35D5B" w:rsidP="00E35D5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2025 году результаты ВПР   по русскому языку показывает, что самые высокие значения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в оценках «4»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минимальные — в «2». Это может свидетельствовать о том, что большинство учащихся демонстрируют хорошие результаты.</w:t>
      </w:r>
    </w:p>
    <w:p w:rsid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 В разных школах наблюдаются значительные различия в уровне успеваемости. 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Гимназия</w:t>
      </w:r>
      <w:r w:rsidR="00BB59F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№17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«</w:t>
      </w:r>
      <w:r w:rsidR="00BB59F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Частная школа Медина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отметок «4» и «5».</w:t>
      </w: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Наибольшее количество оценок «2» зафиксировано в </w:t>
      </w:r>
      <w:r w:rsidR="00BB59F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МКОУ «СОШ №7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», где </w:t>
      </w:r>
      <w:r w:rsidR="00BB59F5" w:rsidRPr="00BB59F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33,93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% участников не справились с заданием. </w:t>
      </w: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E35D5B" w:rsidRP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E35D5B" w:rsidRP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E35D5B" w:rsidRP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Обмен опытом: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E35D5B" w:rsidRP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Мониторинг успеваемости: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корректировать образовательные стратегии.</w:t>
      </w: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35D5B" w:rsidRPr="00FC0F0A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учащихся.</w:t>
      </w:r>
    </w:p>
    <w:p w:rsidR="00E35D5B" w:rsidRDefault="00E35D5B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473077" w:rsidRDefault="00473077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473077" w:rsidRPr="008C4D4D" w:rsidRDefault="00473077" w:rsidP="00E35D5B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E35D5B" w:rsidRPr="00AB6FE8" w:rsidRDefault="00E35D5B" w:rsidP="00E35D5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lastRenderedPageBreak/>
        <w:t>Сравнение отметок с отметками по журналу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E35D5B" w:rsidRPr="00D67D98" w:rsidTr="007E029A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E35D5B" w:rsidRPr="00D67D98" w:rsidRDefault="00E35D5B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E35D5B" w:rsidRPr="00424CBC" w:rsidRDefault="00E35D5B" w:rsidP="007E029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E35D5B" w:rsidRPr="00424CBC" w:rsidRDefault="00E35D5B" w:rsidP="007E029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35D5B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E35D5B" w:rsidRPr="00424CBC" w:rsidRDefault="00E35D5B" w:rsidP="007E029A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66,81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70,15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62,04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86,27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26,95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55,32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66,07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32,14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17,35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45,28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64,37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8,05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90,48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47,78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51,11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50,94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75,45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2,99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95,12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DC2032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DC2032" w:rsidRPr="00424CBC" w:rsidRDefault="00DC2032" w:rsidP="00DC203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</w:tr>
      <w:tr w:rsidR="00DC2032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DC2032" w:rsidRPr="00D67D98" w:rsidRDefault="00DC2032" w:rsidP="00DC203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032" w:rsidRDefault="00DC2032" w:rsidP="00DC203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473077" w:rsidRDefault="00473077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E35D5B" w:rsidRDefault="00E35D5B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66,81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25,26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E35D5B" w:rsidRPr="0040359D" w:rsidRDefault="00E35D5B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'СОШ №7”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и 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МКОУ "Гимназия №13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 имеют наивысшие проценты понижения отметок, что требует особого внимания и анализа причин.</w:t>
      </w:r>
    </w:p>
    <w:p w:rsidR="00E35D5B" w:rsidRDefault="00E35D5B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'ООШ №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12” (90,48%)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, МБ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(95,12%),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МБОУ "Гимназия №19</w:t>
      </w:r>
      <w:r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>"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(90%) и </w:t>
      </w:r>
      <w:r w:rsidR="001C6559" w:rsidRPr="001C6559">
        <w:rPr>
          <w:rFonts w:asciiTheme="majorHAnsi" w:eastAsia="Times New Roman" w:hAnsiTheme="majorHAnsi" w:cs="Helvetica"/>
          <w:sz w:val="28"/>
          <w:szCs w:val="28"/>
          <w:lang w:eastAsia="ru-RU"/>
        </w:rPr>
        <w:t>“</w:t>
      </w:r>
      <w:r w:rsidR="001C6559">
        <w:rPr>
          <w:rFonts w:asciiTheme="majorHAnsi" w:eastAsia="Times New Roman" w:hAnsiTheme="majorHAnsi" w:cs="Helvetica"/>
          <w:sz w:val="28"/>
          <w:szCs w:val="28"/>
          <w:lang w:eastAsia="ru-RU"/>
        </w:rPr>
        <w:t>Частная школа Медина</w:t>
      </w:r>
      <w:r w:rsidR="001C6559" w:rsidRPr="001C6559">
        <w:rPr>
          <w:rFonts w:asciiTheme="majorHAnsi" w:eastAsia="Times New Roman" w:hAnsiTheme="majorHAnsi" w:cs="Helvetica"/>
          <w:sz w:val="28"/>
          <w:szCs w:val="28"/>
          <w:lang w:eastAsia="ru-RU"/>
        </w:rPr>
        <w:t>” (100%)</w:t>
      </w:r>
      <w:r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 высокие результаты с минимальным количеством пониженных отметок.</w:t>
      </w:r>
    </w:p>
    <w:p w:rsidR="00473077" w:rsidRPr="0040359D" w:rsidRDefault="00473077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473077" w:rsidRDefault="00E35D5B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473077" w:rsidRPr="00473077" w:rsidRDefault="00E35D5B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E35D5B" w:rsidRPr="0040359D" w:rsidRDefault="00E35D5B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E35D5B" w:rsidRPr="0040359D" w:rsidRDefault="00E35D5B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E35D5B" w:rsidRPr="0040359D" w:rsidRDefault="00E35D5B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E35D5B" w:rsidRDefault="00E35D5B" w:rsidP="00E35D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F56E6B" w:rsidRPr="00403B9F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E029A" w:rsidRPr="007857D7" w:rsidRDefault="007E029A" w:rsidP="007E029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Математика</w:t>
      </w:r>
    </w:p>
    <w:p w:rsidR="007E029A" w:rsidRDefault="007E029A" w:rsidP="007E029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7E029A" w:rsidRDefault="007E029A" w:rsidP="007E029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7E029A" w:rsidRPr="00D56D56" w:rsidTr="007E029A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7E029A" w:rsidRPr="00DC03A6" w:rsidRDefault="007E029A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7E029A" w:rsidRPr="00D56D56" w:rsidRDefault="007E029A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7E029A" w:rsidRPr="00D56D56" w:rsidRDefault="007E029A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7E029A" w:rsidRPr="00D56D56" w:rsidRDefault="007E029A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7E029A" w:rsidRPr="00D56D56" w:rsidRDefault="007E029A" w:rsidP="007E029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7E029A" w:rsidRPr="00D56D5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38,33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45,93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11,67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8,57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1,98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15,69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5,07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8,62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12,73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13,59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24,66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9,43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5,43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8,24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23,56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10,98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7E029A" w:rsidRPr="00DC03A6" w:rsidTr="007E029A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</w:tcPr>
          <w:p w:rsidR="007E029A" w:rsidRPr="00DC03A6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723A30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29A" w:rsidRDefault="007E029A" w:rsidP="007E02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</w:tbl>
    <w:p w:rsidR="007E029A" w:rsidRDefault="007E029A" w:rsidP="007E029A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E029A" w:rsidRDefault="007E029A" w:rsidP="007E029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Вывод: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В 2025 году результаты ВПР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муниципальном образовании г. Черкесска демонстрируют разнообразие в уровне подготовки учащихся. В целом, по всему городу, наблюдается высокая доля учащи</w:t>
      </w:r>
      <w:r>
        <w:rPr>
          <w:rFonts w:asciiTheme="majorHAnsi" w:hAnsiTheme="majorHAnsi" w:cs="Helvetica"/>
          <w:sz w:val="28"/>
          <w:szCs w:val="28"/>
        </w:rPr>
        <w:t xml:space="preserve">хся, </w:t>
      </w:r>
      <w:r>
        <w:rPr>
          <w:rFonts w:asciiTheme="majorHAnsi" w:hAnsiTheme="majorHAnsi" w:cs="Helvetica"/>
          <w:sz w:val="28"/>
          <w:szCs w:val="28"/>
        </w:rPr>
        <w:lastRenderedPageBreak/>
        <w:t>получивших 4 и 5 баллов (</w:t>
      </w:r>
      <w:r w:rsidR="00BF2FBD" w:rsidRPr="00BF2FBD">
        <w:rPr>
          <w:rFonts w:asciiTheme="majorHAnsi" w:hAnsiTheme="majorHAnsi" w:cs="Helvetica"/>
          <w:sz w:val="28"/>
          <w:szCs w:val="28"/>
        </w:rPr>
        <w:t>57.6</w:t>
      </w:r>
      <w:r w:rsidRPr="0040359D">
        <w:rPr>
          <w:rFonts w:asciiTheme="majorHAnsi" w:hAnsiTheme="majorHAnsi" w:cs="Helvetica"/>
          <w:sz w:val="28"/>
          <w:szCs w:val="28"/>
        </w:rPr>
        <w:t>%), что говорит о хорошем уровне знаний. Однако, также есть учащиеся, которые не справились с экзаменом, о чем свидете</w:t>
      </w:r>
      <w:r>
        <w:rPr>
          <w:rFonts w:asciiTheme="majorHAnsi" w:hAnsiTheme="majorHAnsi" w:cs="Helvetica"/>
          <w:sz w:val="28"/>
          <w:szCs w:val="28"/>
        </w:rPr>
        <w:t>льствует наличие оценок «2» (</w:t>
      </w:r>
      <w:r w:rsidR="00BF2FBD" w:rsidRPr="00BF2FBD">
        <w:rPr>
          <w:rFonts w:asciiTheme="majorHAnsi" w:hAnsiTheme="majorHAnsi" w:cs="Helvetica"/>
          <w:sz w:val="28"/>
          <w:szCs w:val="28"/>
        </w:rPr>
        <w:t>4.07</w:t>
      </w:r>
      <w:r w:rsidRPr="0040359D">
        <w:rPr>
          <w:rFonts w:asciiTheme="majorHAnsi" w:hAnsiTheme="majorHAnsi" w:cs="Helvetica"/>
          <w:sz w:val="28"/>
          <w:szCs w:val="28"/>
        </w:rPr>
        <w:t>%).</w:t>
      </w:r>
    </w:p>
    <w:p w:rsidR="007E029A" w:rsidRPr="0040359D" w:rsidRDefault="007E029A" w:rsidP="007E029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Fonts w:asciiTheme="majorHAnsi" w:hAnsiTheme="majorHAnsi" w:cs="Helvetica"/>
          <w:sz w:val="28"/>
          <w:szCs w:val="28"/>
        </w:rPr>
        <w:t xml:space="preserve">Среди образовательных учреждений, наибольшее количество оценок «2» зафиксировано </w:t>
      </w:r>
      <w:r w:rsidR="00BF2FBD" w:rsidRPr="0040359D">
        <w:rPr>
          <w:rFonts w:asciiTheme="majorHAnsi" w:hAnsiTheme="majorHAnsi" w:cs="Helvetica"/>
          <w:sz w:val="28"/>
          <w:szCs w:val="28"/>
        </w:rPr>
        <w:t xml:space="preserve">в </w:t>
      </w:r>
      <w:r w:rsidR="00BF2FBD">
        <w:rPr>
          <w:rFonts w:asciiTheme="majorHAnsi" w:hAnsiTheme="majorHAnsi" w:cs="Helvetica"/>
          <w:sz w:val="28"/>
          <w:szCs w:val="28"/>
        </w:rPr>
        <w:t>МКОУ «СОШ №7»</w:t>
      </w:r>
      <w:r>
        <w:rPr>
          <w:rFonts w:asciiTheme="majorHAnsi" w:hAnsiTheme="majorHAnsi" w:cs="Helvetica"/>
          <w:sz w:val="28"/>
          <w:szCs w:val="28"/>
        </w:rPr>
        <w:t xml:space="preserve">, где </w:t>
      </w:r>
      <w:r w:rsidR="00BF2FBD">
        <w:rPr>
          <w:rFonts w:asciiTheme="majorHAnsi" w:hAnsiTheme="majorHAnsi" w:cs="Helvetica"/>
          <w:sz w:val="28"/>
          <w:szCs w:val="28"/>
        </w:rPr>
        <w:t>10,91</w:t>
      </w:r>
      <w:r w:rsidRPr="0040359D">
        <w:rPr>
          <w:rFonts w:asciiTheme="majorHAnsi" w:hAnsiTheme="majorHAnsi" w:cs="Helvetica"/>
          <w:sz w:val="28"/>
          <w:szCs w:val="28"/>
        </w:rPr>
        <w:t>% участников не справились с экзаменом. В то же время, наилучшие результаты показали "</w:t>
      </w:r>
      <w:r w:rsidR="00BF2FBD">
        <w:rPr>
          <w:rFonts w:asciiTheme="majorHAnsi" w:hAnsiTheme="majorHAnsi" w:cs="Helvetica"/>
          <w:sz w:val="28"/>
          <w:szCs w:val="28"/>
        </w:rPr>
        <w:t xml:space="preserve">Академическая Гимназия </w:t>
      </w:r>
      <w:r w:rsidRPr="0040359D">
        <w:rPr>
          <w:rFonts w:asciiTheme="majorHAnsi" w:hAnsiTheme="majorHAnsi" w:cs="Helvetica"/>
          <w:sz w:val="28"/>
          <w:szCs w:val="28"/>
        </w:rPr>
        <w:t>"</w:t>
      </w:r>
      <w:r w:rsidR="00BF2FBD"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>и "</w:t>
      </w:r>
      <w:r w:rsidR="00BF2FBD">
        <w:rPr>
          <w:rFonts w:asciiTheme="majorHAnsi" w:hAnsiTheme="majorHAnsi" w:cs="Helvetica"/>
          <w:sz w:val="28"/>
          <w:szCs w:val="28"/>
        </w:rPr>
        <w:t>НУР</w:t>
      </w:r>
      <w:r w:rsidR="00BF2FBD" w:rsidRPr="00BF2FBD">
        <w:rPr>
          <w:rFonts w:asciiTheme="majorHAnsi" w:hAnsiTheme="majorHAnsi" w:cs="Helvetica"/>
          <w:sz w:val="28"/>
          <w:szCs w:val="28"/>
        </w:rPr>
        <w:t>”</w:t>
      </w:r>
      <w:r w:rsidR="00BF2FBD">
        <w:rPr>
          <w:rFonts w:asciiTheme="majorHAnsi" w:hAnsiTheme="majorHAnsi" w:cs="Helvetica"/>
          <w:sz w:val="28"/>
          <w:szCs w:val="28"/>
        </w:rPr>
        <w:t>,</w:t>
      </w:r>
      <w:r w:rsidRPr="0040359D">
        <w:rPr>
          <w:rFonts w:asciiTheme="majorHAnsi" w:hAnsiTheme="majorHAnsi" w:cs="Helvetica"/>
          <w:sz w:val="28"/>
          <w:szCs w:val="28"/>
        </w:rPr>
        <w:t xml:space="preserve"> где доля «5» составила </w:t>
      </w:r>
      <w:r w:rsidR="00BF2FBD" w:rsidRPr="00BF2FBD">
        <w:rPr>
          <w:rFonts w:asciiTheme="majorHAnsi" w:hAnsiTheme="majorHAnsi" w:cs="Helvetica"/>
          <w:sz w:val="28"/>
          <w:szCs w:val="28"/>
        </w:rPr>
        <w:t xml:space="preserve">36,84% </w:t>
      </w:r>
      <w:r w:rsidRPr="0040359D">
        <w:rPr>
          <w:rFonts w:asciiTheme="majorHAnsi" w:hAnsiTheme="majorHAnsi" w:cs="Helvetica"/>
          <w:sz w:val="28"/>
          <w:szCs w:val="28"/>
        </w:rPr>
        <w:t xml:space="preserve">и </w:t>
      </w:r>
      <w:r w:rsidR="00BF2FBD">
        <w:rPr>
          <w:rFonts w:asciiTheme="majorHAnsi" w:hAnsiTheme="majorHAnsi" w:cs="Helvetica"/>
          <w:sz w:val="28"/>
          <w:szCs w:val="28"/>
        </w:rPr>
        <w:t>28,57</w:t>
      </w:r>
      <w:r w:rsidRPr="0040359D">
        <w:rPr>
          <w:rFonts w:asciiTheme="majorHAnsi" w:hAnsiTheme="majorHAnsi" w:cs="Helvetica"/>
          <w:sz w:val="28"/>
          <w:szCs w:val="28"/>
        </w:rPr>
        <w:t>% соответственно.</w:t>
      </w:r>
    </w:p>
    <w:p w:rsidR="007E029A" w:rsidRPr="0040359D" w:rsidRDefault="007E029A" w:rsidP="007E029A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Рекомендации:</w:t>
      </w:r>
    </w:p>
    <w:p w:rsidR="007E029A" w:rsidRPr="0040359D" w:rsidRDefault="007E029A" w:rsidP="007E029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Анализ причин низких результатов:</w:t>
      </w:r>
      <w:r w:rsidRPr="0040359D">
        <w:rPr>
          <w:rFonts w:asciiTheme="majorHAnsi" w:hAnsiTheme="majorHAnsi" w:cs="Helvetica"/>
          <w:sz w:val="28"/>
          <w:szCs w:val="28"/>
        </w:rPr>
        <w:t> Необходимо провести более глубокий анализ причин, по которым учащиеся не смогли справиться с заданиями, особенно в учреждениях с высокой долей неудовлетворительных оценок.</w:t>
      </w:r>
    </w:p>
    <w:p w:rsidR="007E029A" w:rsidRPr="0040359D" w:rsidRDefault="007E029A" w:rsidP="007E029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Коррекция учебных планов:</w:t>
      </w:r>
      <w:r w:rsidRPr="0040359D">
        <w:rPr>
          <w:rFonts w:asciiTheme="majorHAnsi" w:hAnsiTheme="majorHAnsi" w:cs="Helvetica"/>
          <w:sz w:val="28"/>
          <w:szCs w:val="28"/>
        </w:rPr>
        <w:t> На основе анализа результатов рекомендовано внести изменения в учебные планы и программы, чтобы усилить подготовку по русскому языку, особенно в школах с низкими показателями.</w:t>
      </w:r>
    </w:p>
    <w:p w:rsidR="007E029A" w:rsidRPr="0040359D" w:rsidRDefault="007E029A" w:rsidP="007E029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Повышение квалификации учителей:</w:t>
      </w:r>
      <w:r w:rsidRPr="0040359D">
        <w:rPr>
          <w:rFonts w:asciiTheme="majorHAnsi" w:hAnsiTheme="majorHAnsi" w:cs="Helvetica"/>
          <w:sz w:val="28"/>
          <w:szCs w:val="28"/>
        </w:rPr>
        <w:t> Рекомендуется организовать курсы повышения квалификации для учителей русского языка, чтобы они могли использовать новые методики и подходы в обучении.</w:t>
      </w:r>
    </w:p>
    <w:p w:rsidR="007E029A" w:rsidRDefault="007E029A" w:rsidP="007E029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Работа с родителями:</w:t>
      </w:r>
      <w:r w:rsidRPr="0040359D">
        <w:rPr>
          <w:rFonts w:asciiTheme="majorHAnsi" w:hAnsiTheme="majorHAnsi" w:cs="Helvetica"/>
          <w:sz w:val="28"/>
          <w:szCs w:val="28"/>
        </w:rPr>
        <w:t> Важно наладить сотрудничество с родителями для вовлечения их в образовательный процесс, что позволит создать более благоприятные условия для обучения.</w:t>
      </w:r>
    </w:p>
    <w:p w:rsidR="007E029A" w:rsidRDefault="007E029A" w:rsidP="007E029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Заключение: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Результаты ВПР 2025 года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г. Черкесске показывают, что большинство учащихся демонстрируют хорошие знания, однако есть и значительное количество учащихся, не справившихся с экзаменом. Необходима комплексная работа по улучшению качества образования, направленная на устранение</w:t>
      </w:r>
      <w:r>
        <w:rPr>
          <w:rFonts w:asciiTheme="majorHAnsi" w:hAnsiTheme="majorHAnsi" w:cs="Helvetica"/>
          <w:sz w:val="28"/>
          <w:szCs w:val="28"/>
        </w:rPr>
        <w:t>.</w:t>
      </w:r>
    </w:p>
    <w:p w:rsidR="00BF2FBD" w:rsidRDefault="00BF2FBD" w:rsidP="007E029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p w:rsidR="007E029A" w:rsidRDefault="007E029A" w:rsidP="007E029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473077" w:rsidRPr="00AB6FE8" w:rsidRDefault="00473077" w:rsidP="007E029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7E029A" w:rsidRPr="00D67D98" w:rsidTr="007E029A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7E029A" w:rsidRPr="00D67D98" w:rsidRDefault="007E029A" w:rsidP="007E02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7E029A" w:rsidRPr="00424CBC" w:rsidRDefault="007E029A" w:rsidP="007E029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7E029A" w:rsidRPr="00424CBC" w:rsidRDefault="007E029A" w:rsidP="007E029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E029A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7E029A" w:rsidRPr="00424CBC" w:rsidRDefault="007E029A" w:rsidP="007E029A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71,91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92,86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31,16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69,83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68,93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5,83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64,38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"Основная общеобразовательная школа № 12" города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76,19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24,53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60,38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69,41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32,98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97,56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10,92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88,24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0,84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F2FBD" w:rsidRPr="00D67D98" w:rsidTr="007E029A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</w:tcPr>
          <w:p w:rsidR="00BF2FBD" w:rsidRPr="00424CBC" w:rsidRDefault="00BF2FBD" w:rsidP="00BF2FB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Автономное общеобразовательное организация школа «НУР»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64,29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auto"/>
            <w:noWrap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F2FBD" w:rsidRPr="00D67D98" w:rsidTr="007E029A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</w:tcPr>
          <w:p w:rsidR="00BF2FBD" w:rsidRPr="00D67D98" w:rsidRDefault="00BF2FBD" w:rsidP="00BF2F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2FBD" w:rsidRDefault="00BF2FBD" w:rsidP="00BF2FB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6B36D0" w:rsidRDefault="006B36D0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473077" w:rsidRDefault="007E029A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BF2FBD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71,91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BF2FBD">
        <w:rPr>
          <w:rFonts w:asciiTheme="majorHAnsi" w:eastAsia="Times New Roman" w:hAnsiTheme="majorHAnsi" w:cs="Helvetica"/>
          <w:sz w:val="28"/>
          <w:szCs w:val="28"/>
          <w:lang w:eastAsia="ru-RU"/>
        </w:rPr>
        <w:t>18,02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7E029A" w:rsidRPr="0040359D" w:rsidRDefault="007E029A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МКОУ </w:t>
      </w:r>
      <w:r w:rsidR="00E827A0"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«СОШ</w:t>
      </w:r>
      <w:r w:rsidR="00E827A0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№7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» (</w:t>
      </w:r>
      <w:r w:rsidR="00E827A0">
        <w:rPr>
          <w:rFonts w:asciiTheme="majorHAnsi" w:eastAsia="Times New Roman" w:hAnsiTheme="majorHAnsi" w:cs="Helvetica"/>
          <w:sz w:val="28"/>
          <w:szCs w:val="28"/>
          <w:lang w:eastAsia="ru-RU"/>
        </w:rPr>
        <w:t>40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%) и АОО «Школа НУР» (</w:t>
      </w:r>
      <w:r w:rsidR="00E827A0">
        <w:rPr>
          <w:rFonts w:asciiTheme="majorHAnsi" w:eastAsia="Times New Roman" w:hAnsiTheme="majorHAnsi" w:cs="Helvetica"/>
          <w:sz w:val="28"/>
          <w:szCs w:val="28"/>
          <w:lang w:eastAsia="ru-RU"/>
        </w:rPr>
        <w:t>35,71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%)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имеют наивысшие проценты понижения отметок, что требует особого внимания и анализа причин.</w:t>
      </w:r>
    </w:p>
    <w:p w:rsidR="00473077" w:rsidRDefault="007E029A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«Гимназия №18» </w:t>
      </w:r>
      <w:r w:rsidR="002404A8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(97,56%)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и МКОУ «</w:t>
      </w:r>
      <w:r w:rsidR="002404A8">
        <w:rPr>
          <w:rFonts w:asciiTheme="majorHAnsi" w:eastAsia="Times New Roman" w:hAnsiTheme="majorHAnsi" w:cs="Helvetica"/>
          <w:sz w:val="28"/>
          <w:szCs w:val="28"/>
          <w:lang w:eastAsia="ru-RU"/>
        </w:rPr>
        <w:t>СОШ №4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  <w:r w:rsidR="002404A8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(90,2%)</w:t>
      </w:r>
      <w:r w:rsidRPr="00F655CC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продемонстрировали высокие результаты с минимальным </w:t>
      </w:r>
      <w:r w:rsidR="00473077">
        <w:rPr>
          <w:rFonts w:asciiTheme="majorHAnsi" w:eastAsia="Times New Roman" w:hAnsiTheme="majorHAnsi" w:cs="Helvetica"/>
          <w:sz w:val="28"/>
          <w:szCs w:val="28"/>
          <w:lang w:eastAsia="ru-RU"/>
        </w:rPr>
        <w:t>количеством пониженных отметок.</w:t>
      </w:r>
    </w:p>
    <w:p w:rsidR="00473077" w:rsidRDefault="00473077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7E029A" w:rsidRPr="00473077" w:rsidRDefault="007E029A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7E029A" w:rsidRPr="0040359D" w:rsidRDefault="007E029A" w:rsidP="007E02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7E029A" w:rsidRPr="0040359D" w:rsidRDefault="007E029A" w:rsidP="007E02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7E029A" w:rsidRPr="0040359D" w:rsidRDefault="007E029A" w:rsidP="007E02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7E029A" w:rsidRPr="0040359D" w:rsidRDefault="007E029A" w:rsidP="007E02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0246BE" w:rsidRPr="00144D29" w:rsidRDefault="007E029A" w:rsidP="00144D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F5616E" w:rsidRPr="00323843" w:rsidRDefault="00F5616E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F56E6B" w:rsidRDefault="00F56E6B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473077" w:rsidRPr="00323843" w:rsidRDefault="00473077" w:rsidP="00F32B8D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C2186D" w:rsidRPr="00323843" w:rsidRDefault="00C2186D" w:rsidP="00BB5013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0459C" w:rsidRDefault="0050459C" w:rsidP="00993D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РЕЗУЛЬТАТЫ 10</w:t>
      </w:r>
      <w:r w:rsidR="0011502A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 КЛАССОВ</w:t>
      </w:r>
    </w:p>
    <w:p w:rsidR="00F83730" w:rsidRDefault="00F83730" w:rsidP="00993D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50459C" w:rsidRPr="0050459C" w:rsidRDefault="0050459C" w:rsidP="0050459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10 классы </w:t>
      </w:r>
      <w:r w:rsidRPr="0050459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участвовали в ВПР по русскому языку, математике, физике, химии, истории,</w:t>
      </w:r>
      <w:r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</w:t>
      </w:r>
      <w:r w:rsidRPr="0050459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географии, английскому языку, обществознанию, литературе;</w:t>
      </w:r>
    </w:p>
    <w:p w:rsidR="0011502A" w:rsidRPr="00323843" w:rsidRDefault="0011502A" w:rsidP="00993D5E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C2186D" w:rsidRPr="00323843" w:rsidRDefault="0011502A" w:rsidP="00FC3050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Распределение </w:t>
      </w:r>
      <w:r w:rsidR="00C2186D"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и сравнение 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 xml:space="preserve">баллов по результатам ВПР </w:t>
      </w:r>
    </w:p>
    <w:p w:rsidR="00C2186D" w:rsidRPr="00323843" w:rsidRDefault="00C2186D" w:rsidP="00C2186D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3628"/>
        <w:gridCol w:w="3969"/>
        <w:gridCol w:w="3791"/>
      </w:tblGrid>
      <w:tr w:rsidR="00124856" w:rsidRPr="00323843" w:rsidTr="00124856">
        <w:tc>
          <w:tcPr>
            <w:tcW w:w="1089" w:type="pct"/>
            <w:vMerge w:val="restart"/>
            <w:shd w:val="clear" w:color="auto" w:fill="92D050"/>
          </w:tcPr>
          <w:p w:rsidR="00124856" w:rsidRPr="00323843" w:rsidRDefault="00124856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11" w:type="pct"/>
            <w:gridSpan w:val="3"/>
            <w:shd w:val="clear" w:color="auto" w:fill="92D050"/>
          </w:tcPr>
          <w:p w:rsidR="00124856" w:rsidRPr="00323843" w:rsidRDefault="0050459C" w:rsidP="00BB50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50459C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50459C" w:rsidRPr="00323843" w:rsidTr="0050459C">
        <w:trPr>
          <w:trHeight w:val="243"/>
        </w:trPr>
        <w:tc>
          <w:tcPr>
            <w:tcW w:w="1089" w:type="pct"/>
            <w:vMerge/>
            <w:shd w:val="clear" w:color="auto" w:fill="92D050"/>
          </w:tcPr>
          <w:p w:rsidR="0050459C" w:rsidRPr="00323843" w:rsidRDefault="0050459C" w:rsidP="00C2186D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92D050"/>
          </w:tcPr>
          <w:p w:rsidR="0050459C" w:rsidRPr="00323843" w:rsidRDefault="0050459C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63" w:type="pct"/>
            <w:shd w:val="clear" w:color="auto" w:fill="92D050"/>
          </w:tcPr>
          <w:p w:rsidR="0050459C" w:rsidRPr="00323843" w:rsidRDefault="0050459C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pct"/>
            <w:shd w:val="clear" w:color="auto" w:fill="92D050"/>
          </w:tcPr>
          <w:p w:rsidR="0050459C" w:rsidRPr="00323843" w:rsidRDefault="0050459C" w:rsidP="00C2186D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</w:t>
            </w:r>
          </w:p>
        </w:tc>
      </w:tr>
      <w:tr w:rsidR="0050459C" w:rsidRPr="00323843" w:rsidTr="0050459C">
        <w:trPr>
          <w:trHeight w:val="233"/>
        </w:trPr>
        <w:tc>
          <w:tcPr>
            <w:tcW w:w="1089" w:type="pct"/>
          </w:tcPr>
          <w:p w:rsidR="0050459C" w:rsidRPr="00323843" w:rsidRDefault="0050459C" w:rsidP="0050459C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77</w:t>
            </w:r>
          </w:p>
        </w:tc>
      </w:tr>
      <w:tr w:rsidR="0050459C" w:rsidRPr="00323843" w:rsidTr="0050459C">
        <w:trPr>
          <w:trHeight w:val="223"/>
        </w:trPr>
        <w:tc>
          <w:tcPr>
            <w:tcW w:w="1089" w:type="pct"/>
          </w:tcPr>
          <w:p w:rsidR="0050459C" w:rsidRPr="00323843" w:rsidRDefault="0050459C" w:rsidP="0050459C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76</w:t>
            </w:r>
          </w:p>
        </w:tc>
      </w:tr>
      <w:tr w:rsidR="0050459C" w:rsidRPr="00323843" w:rsidTr="0050459C">
        <w:trPr>
          <w:trHeight w:val="213"/>
        </w:trPr>
        <w:tc>
          <w:tcPr>
            <w:tcW w:w="1089" w:type="pct"/>
          </w:tcPr>
          <w:p w:rsidR="0050459C" w:rsidRPr="00323843" w:rsidRDefault="0050459C" w:rsidP="0050459C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Физика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0459C" w:rsidRPr="00323843" w:rsidTr="0050459C">
        <w:trPr>
          <w:trHeight w:val="203"/>
        </w:trPr>
        <w:tc>
          <w:tcPr>
            <w:tcW w:w="1089" w:type="pct"/>
          </w:tcPr>
          <w:p w:rsidR="0050459C" w:rsidRPr="00323843" w:rsidRDefault="0050459C" w:rsidP="0050459C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23843">
              <w:rPr>
                <w:rFonts w:asciiTheme="majorHAnsi" w:eastAsia="Calibri" w:hAnsiTheme="majorHAnsi" w:cs="Times New Roman"/>
                <w:sz w:val="24"/>
                <w:szCs w:val="24"/>
              </w:rPr>
              <w:t>Химия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80</w:t>
            </w:r>
          </w:p>
        </w:tc>
      </w:tr>
      <w:tr w:rsidR="0050459C" w:rsidRPr="00323843" w:rsidTr="0050459C">
        <w:trPr>
          <w:trHeight w:val="193"/>
        </w:trPr>
        <w:tc>
          <w:tcPr>
            <w:tcW w:w="1089" w:type="pct"/>
          </w:tcPr>
          <w:p w:rsidR="0050459C" w:rsidRPr="00323843" w:rsidRDefault="0050459C" w:rsidP="0050459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88</w:t>
            </w:r>
          </w:p>
        </w:tc>
      </w:tr>
      <w:tr w:rsidR="0050459C" w:rsidRPr="00323843" w:rsidTr="0050459C">
        <w:trPr>
          <w:trHeight w:val="193"/>
        </w:trPr>
        <w:tc>
          <w:tcPr>
            <w:tcW w:w="1089" w:type="pct"/>
          </w:tcPr>
          <w:p w:rsidR="0050459C" w:rsidRPr="00323843" w:rsidRDefault="0050459C" w:rsidP="0050459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50459C">
              <w:rPr>
                <w:rFonts w:asciiTheme="majorHAnsi" w:eastAsia="Calibri" w:hAnsiTheme="majorHAnsi" w:cs="Times New Roman"/>
                <w:sz w:val="24"/>
                <w:szCs w:val="24"/>
              </w:rPr>
              <w:t>90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87</w:t>
            </w:r>
          </w:p>
        </w:tc>
      </w:tr>
      <w:tr w:rsidR="0050459C" w:rsidRPr="00323843" w:rsidTr="0050459C">
        <w:trPr>
          <w:trHeight w:val="193"/>
        </w:trPr>
        <w:tc>
          <w:tcPr>
            <w:tcW w:w="1089" w:type="pct"/>
          </w:tcPr>
          <w:p w:rsidR="0050459C" w:rsidRPr="00323843" w:rsidRDefault="0050459C" w:rsidP="0050459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84</w:t>
            </w:r>
          </w:p>
        </w:tc>
      </w:tr>
      <w:tr w:rsidR="0050459C" w:rsidRPr="00323843" w:rsidTr="0050459C">
        <w:trPr>
          <w:trHeight w:val="193"/>
        </w:trPr>
        <w:tc>
          <w:tcPr>
            <w:tcW w:w="1089" w:type="pct"/>
          </w:tcPr>
          <w:p w:rsidR="0050459C" w:rsidRPr="00323843" w:rsidRDefault="0050459C" w:rsidP="0050459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88</w:t>
            </w:r>
          </w:p>
        </w:tc>
      </w:tr>
      <w:tr w:rsidR="0050459C" w:rsidRPr="00323843" w:rsidTr="0050459C">
        <w:trPr>
          <w:trHeight w:val="193"/>
        </w:trPr>
        <w:tc>
          <w:tcPr>
            <w:tcW w:w="1089" w:type="pct"/>
          </w:tcPr>
          <w:p w:rsidR="0050459C" w:rsidRPr="00323843" w:rsidRDefault="0050459C" w:rsidP="0050459C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63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302" w:type="pct"/>
          </w:tcPr>
          <w:p w:rsidR="0050459C" w:rsidRPr="00323843" w:rsidRDefault="0050459C" w:rsidP="0050459C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75</w:t>
            </w:r>
          </w:p>
        </w:tc>
      </w:tr>
    </w:tbl>
    <w:p w:rsidR="00EA641F" w:rsidRPr="00323843" w:rsidRDefault="00EA641F" w:rsidP="00FC3050">
      <w:pPr>
        <w:shd w:val="clear" w:color="auto" w:fill="FFFFFF"/>
        <w:tabs>
          <w:tab w:val="left" w:pos="2338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  <w:lang w:eastAsia="ru-RU"/>
        </w:rPr>
      </w:pPr>
    </w:p>
    <w:p w:rsidR="00EA641F" w:rsidRPr="00323843" w:rsidRDefault="00EA641F" w:rsidP="00EA641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Изменения качества образования по годам</w:t>
      </w:r>
    </w:p>
    <w:p w:rsidR="00EA641F" w:rsidRPr="00323843" w:rsidRDefault="00EA641F" w:rsidP="00EA641F">
      <w:pPr>
        <w:shd w:val="clear" w:color="auto" w:fill="FFFFFF"/>
        <w:tabs>
          <w:tab w:val="left" w:pos="2338"/>
        </w:tabs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2578" w:type="pct"/>
        <w:tblInd w:w="3522" w:type="dxa"/>
        <w:tblLayout w:type="fixed"/>
        <w:tblLook w:val="04A0" w:firstRow="1" w:lastRow="0" w:firstColumn="1" w:lastColumn="0" w:noHBand="0" w:noVBand="1"/>
      </w:tblPr>
      <w:tblGrid>
        <w:gridCol w:w="3136"/>
        <w:gridCol w:w="4371"/>
      </w:tblGrid>
      <w:tr w:rsidR="00EA641F" w:rsidRPr="00323843" w:rsidTr="00993D5E">
        <w:trPr>
          <w:trHeight w:val="276"/>
        </w:trPr>
        <w:tc>
          <w:tcPr>
            <w:tcW w:w="2089" w:type="pct"/>
            <w:vMerge w:val="restart"/>
            <w:shd w:val="clear" w:color="auto" w:fill="FFFFFF" w:themeFill="background1"/>
          </w:tcPr>
          <w:p w:rsidR="00EA641F" w:rsidRPr="00323843" w:rsidRDefault="00EA641F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911" w:type="pct"/>
            <w:shd w:val="clear" w:color="auto" w:fill="B8CCE4" w:themeFill="accent1" w:themeFillTint="66"/>
          </w:tcPr>
          <w:p w:rsidR="00EA641F" w:rsidRPr="00993D5E" w:rsidRDefault="00EA641F" w:rsidP="00FC305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993D5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В сравнении с предыдущими годами</w:t>
            </w:r>
          </w:p>
        </w:tc>
      </w:tr>
      <w:tr w:rsidR="0050459C" w:rsidRPr="00323843" w:rsidTr="00993D5E">
        <w:trPr>
          <w:trHeight w:val="187"/>
        </w:trPr>
        <w:tc>
          <w:tcPr>
            <w:tcW w:w="2089" w:type="pct"/>
            <w:vMerge/>
            <w:shd w:val="clear" w:color="auto" w:fill="FFFFFF" w:themeFill="background1"/>
          </w:tcPr>
          <w:p w:rsidR="0050459C" w:rsidRPr="00323843" w:rsidRDefault="0050459C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911" w:type="pct"/>
            <w:shd w:val="clear" w:color="auto" w:fill="C6D9F1" w:themeFill="text2" w:themeFillTint="33"/>
          </w:tcPr>
          <w:p w:rsidR="0050459C" w:rsidRPr="00993D5E" w:rsidRDefault="00993D5E" w:rsidP="00FC305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993D5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2025 к 2023</w:t>
            </w:r>
          </w:p>
        </w:tc>
      </w:tr>
      <w:tr w:rsidR="0050459C" w:rsidRPr="00323843" w:rsidTr="00993D5E">
        <w:trPr>
          <w:trHeight w:val="320"/>
        </w:trPr>
        <w:tc>
          <w:tcPr>
            <w:tcW w:w="2089" w:type="pct"/>
          </w:tcPr>
          <w:p w:rsidR="0050459C" w:rsidRPr="00323843" w:rsidRDefault="00993D5E" w:rsidP="00EA641F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География</w:t>
            </w:r>
          </w:p>
        </w:tc>
        <w:tc>
          <w:tcPr>
            <w:tcW w:w="2911" w:type="pct"/>
            <w:shd w:val="clear" w:color="auto" w:fill="92D050"/>
          </w:tcPr>
          <w:p w:rsidR="0050459C" w:rsidRPr="00323843" w:rsidRDefault="00993D5E" w:rsidP="00EA641F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993D5E">
              <w:rPr>
                <w:rFonts w:asciiTheme="majorHAnsi" w:eastAsia="Calibri" w:hAnsiTheme="majorHAnsi" w:cs="Times New Roman"/>
                <w:sz w:val="24"/>
                <w:szCs w:val="24"/>
              </w:rPr>
              <w:t>снизилось</w:t>
            </w:r>
          </w:p>
        </w:tc>
      </w:tr>
    </w:tbl>
    <w:p w:rsidR="00993D5E" w:rsidRDefault="00993D5E" w:rsidP="00993D5E">
      <w:pPr>
        <w:pStyle w:val="a5"/>
        <w:spacing w:before="0" w:beforeAutospacing="0" w:after="240" w:afterAutospacing="0"/>
        <w:rPr>
          <w:rFonts w:asciiTheme="majorHAnsi" w:hAnsiTheme="majorHAnsi"/>
          <w:b/>
          <w:bCs/>
          <w:sz w:val="28"/>
        </w:rPr>
      </w:pPr>
    </w:p>
    <w:p w:rsidR="00993D5E" w:rsidRPr="00993D5E" w:rsidRDefault="006E720D" w:rsidP="00993D5E">
      <w:pPr>
        <w:pStyle w:val="a5"/>
        <w:spacing w:before="0" w:beforeAutospacing="0" w:after="240" w:afterAutospacing="0"/>
        <w:rPr>
          <w:rFonts w:asciiTheme="majorHAnsi" w:hAnsiTheme="majorHAnsi"/>
          <w:sz w:val="28"/>
          <w:szCs w:val="28"/>
        </w:rPr>
      </w:pPr>
      <w:r w:rsidRPr="00323843">
        <w:rPr>
          <w:rFonts w:asciiTheme="majorHAnsi" w:hAnsiTheme="majorHAnsi"/>
          <w:b/>
          <w:bCs/>
          <w:sz w:val="28"/>
        </w:rPr>
        <w:t>Выводы</w:t>
      </w:r>
      <w:r w:rsidRPr="00323843">
        <w:rPr>
          <w:rFonts w:asciiTheme="majorHAnsi" w:hAnsiTheme="majorHAnsi"/>
          <w:b/>
          <w:sz w:val="28"/>
        </w:rPr>
        <w:t xml:space="preserve">: </w:t>
      </w:r>
      <w:r w:rsidR="00993D5E" w:rsidRPr="00993D5E">
        <w:rPr>
          <w:rFonts w:asciiTheme="majorHAnsi" w:hAnsiTheme="majorHAnsi"/>
          <w:sz w:val="28"/>
          <w:szCs w:val="28"/>
        </w:rPr>
        <w:t>В 2025 году наблюдается общий рост качества знаний по большинству предметов по сравнению с 2023 годом, особенно в таких предметах, как физика (83), химия (80), история (88), обществознание (88) и английский язык (84).</w:t>
      </w:r>
      <w:r w:rsidR="00993D5E">
        <w:rPr>
          <w:rFonts w:asciiTheme="majorHAnsi" w:hAnsiTheme="majorHAnsi"/>
          <w:sz w:val="28"/>
          <w:szCs w:val="28"/>
        </w:rPr>
        <w:t xml:space="preserve"> </w:t>
      </w:r>
      <w:r w:rsidR="00993D5E" w:rsidRPr="00993D5E">
        <w:rPr>
          <w:rFonts w:asciiTheme="majorHAnsi" w:hAnsiTheme="majorHAnsi"/>
          <w:sz w:val="28"/>
          <w:szCs w:val="28"/>
        </w:rPr>
        <w:t>География показала снижение качества знаний по сравнению с 2023 годом (90 в 2023 году и 87 в 2025 году). Это требует внимания и анализа причин снижения успеваемости.</w:t>
      </w:r>
      <w:r w:rsidR="00993D5E">
        <w:rPr>
          <w:rFonts w:asciiTheme="majorHAnsi" w:hAnsiTheme="majorHAnsi"/>
          <w:sz w:val="28"/>
          <w:szCs w:val="28"/>
        </w:rPr>
        <w:t xml:space="preserve"> </w:t>
      </w:r>
      <w:r w:rsidR="00993D5E" w:rsidRPr="00993D5E">
        <w:rPr>
          <w:rFonts w:asciiTheme="majorHAnsi" w:hAnsiTheme="majorHAnsi"/>
          <w:sz w:val="28"/>
          <w:szCs w:val="28"/>
        </w:rPr>
        <w:t>Качество знаний по русскому языку (77) и математике (76) в 2025 году также требует внимания, так как не было представлено данных за предыдущие годы, что затрудняет анализ динамики.</w:t>
      </w:r>
      <w:r w:rsidR="00993D5E">
        <w:rPr>
          <w:rFonts w:asciiTheme="majorHAnsi" w:hAnsiTheme="majorHAnsi"/>
          <w:sz w:val="28"/>
          <w:szCs w:val="28"/>
        </w:rPr>
        <w:t xml:space="preserve"> </w:t>
      </w:r>
      <w:r w:rsidR="00993D5E" w:rsidRPr="00993D5E">
        <w:rPr>
          <w:rFonts w:asciiTheme="majorHAnsi" w:hAnsiTheme="majorHAnsi"/>
          <w:sz w:val="28"/>
          <w:szCs w:val="28"/>
        </w:rPr>
        <w:t>Качество знаний по литературе (75) остается на более низком уровне, что может указывать на необходимость пересмотра методик преподавания.</w:t>
      </w:r>
    </w:p>
    <w:p w:rsidR="00993D5E" w:rsidRPr="00993D5E" w:rsidRDefault="00993D5E" w:rsidP="00993D5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Рекомендовано: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Провести исследование причин снижения успеваемости по географии, возможно, через опросы учащихся и преподавателей.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Ввести дополнительные занятия или курсы по географии, чтобы помочь учащимся укрепить свои знания и навыки.</w:t>
      </w:r>
    </w:p>
    <w:p w:rsidR="00993D5E" w:rsidRPr="00993D5E" w:rsidRDefault="00993D5E" w:rsidP="00993D5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Общие рекомендации по 10 классам:</w:t>
      </w:r>
    </w:p>
    <w:p w:rsidR="00993D5E" w:rsidRPr="00993D5E" w:rsidRDefault="00993D5E" w:rsidP="0047307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Индивидуальный подход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Внедрить индивидуальные планы обучения для учащихся, нуждающихся в дополнительной поддержке, особенно в предметах с низкими показателями.</w:t>
      </w:r>
    </w:p>
    <w:p w:rsidR="00993D5E" w:rsidRPr="00993D5E" w:rsidRDefault="00993D5E" w:rsidP="0047307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Мотивация и вовлеченность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Разработать систему поощрений для учащихся, показывающих улучшение в учебе, чтобы повысить их мотивацию.</w:t>
      </w:r>
    </w:p>
    <w:p w:rsidR="00993D5E" w:rsidRPr="00993D5E" w:rsidRDefault="00993D5E" w:rsidP="0047307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Работа с родителями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Установить регулярные встречи с родителями для обсуждения успехов и проблем их детей, что поможет создать единую образовательную среду.</w:t>
      </w:r>
    </w:p>
    <w:p w:rsidR="00993D5E" w:rsidRPr="00993D5E" w:rsidRDefault="00993D5E" w:rsidP="0047307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Интеграция технологий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Использовать онлайн-ресурсы и платформы для дополнительного обучения, что может сделать процесс более доступным и интересным для учащихся.</w:t>
      </w:r>
    </w:p>
    <w:p w:rsidR="00473077" w:rsidRDefault="00993D5E" w:rsidP="0047307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Обратная связь от учащихся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Регулярно собирать обратную связь от учащихся о методах преподавания и учебном процессе, чтобы адаптировать подходы и улучшать качество образования.</w:t>
      </w:r>
    </w:p>
    <w:p w:rsidR="00473077" w:rsidRPr="00473077" w:rsidRDefault="00473077" w:rsidP="00473077">
      <w:pPr>
        <w:spacing w:after="0" w:line="240" w:lineRule="auto"/>
        <w:ind w:left="786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6E6B" w:rsidRDefault="00993D5E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93D5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Заключение</w:t>
      </w:r>
      <w:r w:rsidR="00A07C9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: </w:t>
      </w:r>
      <w:r w:rsidRPr="00993D5E">
        <w:rPr>
          <w:rFonts w:asciiTheme="majorHAnsi" w:eastAsia="Times New Roman" w:hAnsiTheme="majorHAnsi" w:cs="Times New Roman"/>
          <w:sz w:val="28"/>
          <w:szCs w:val="28"/>
          <w:lang w:eastAsia="ru-RU"/>
        </w:rPr>
        <w:t>Общее улучшение качества знаний в 10 классах свидетельствует о положительных изменениях в образовательном процессе, однако необходимо обратить внимание на предметы, где наблюдается снижение успеваемости, и разработать меры для их улучшения.</w:t>
      </w:r>
    </w:p>
    <w:p w:rsidR="00EF2218" w:rsidRPr="007857D7" w:rsidRDefault="00EF2218" w:rsidP="00EF22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Русский язык</w:t>
      </w:r>
    </w:p>
    <w:p w:rsidR="00EF2218" w:rsidRDefault="00EF2218" w:rsidP="00EF22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EF2218" w:rsidRDefault="00EF2218" w:rsidP="00EF221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EF2218" w:rsidRPr="00D56D56" w:rsidTr="00045752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EF2218" w:rsidRPr="00DC03A6" w:rsidRDefault="00EF2218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EF2218" w:rsidRPr="00DC03A6" w:rsidRDefault="00EF2218" w:rsidP="000457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EF2218" w:rsidRPr="00D56D56" w:rsidRDefault="00EF2218" w:rsidP="000457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EF2218" w:rsidRPr="00D56D56" w:rsidRDefault="00EF2218" w:rsidP="000457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EF2218" w:rsidRPr="00D56D56" w:rsidRDefault="00EF2218" w:rsidP="000457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EF2218" w:rsidRPr="00D56D56" w:rsidRDefault="00EF2218" w:rsidP="000457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045752" w:rsidRPr="00D56D5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19,77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43,99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33,61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37,8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74,42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19,51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42,42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32,88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045752" w:rsidRPr="00DC03A6" w:rsidTr="00045752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045752" w:rsidRPr="00DC03A6" w:rsidRDefault="00045752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752" w:rsidRDefault="00045752" w:rsidP="000457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22,64</w:t>
            </w:r>
          </w:p>
        </w:tc>
      </w:tr>
    </w:tbl>
    <w:p w:rsidR="00EF2218" w:rsidRDefault="00EF2218" w:rsidP="00EF22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2025 году результаты ВПР   по русскому языку показывает, что самые высокие значения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в оценках «4»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«5</w:t>
      </w:r>
      <w:r w:rsidR="00045752" w:rsidRP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минимальные — в «2». Это может свидетельствовать о том, что большинство учащихся демонстрируют хорошие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отлично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результаты.</w:t>
      </w:r>
    </w:p>
    <w:p w:rsidR="00EF2218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разных школах наблюдаются значительные различия в уровне успеваемости. На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пример, в Гимназия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№9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«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Академическая Гимназия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</w:t>
      </w: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наблюдаются более высокие показатели отм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еток «4» и «5», 94,19% и 100%.</w:t>
      </w: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Наибольшее количество оценок «2» зафиксировано в МКОУ «</w:t>
      </w:r>
      <w:r w:rsid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Лицей №15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», где </w:t>
      </w:r>
      <w:r w:rsidR="00045752" w:rsidRPr="0004575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8,33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% участников не справились с заданием. </w:t>
      </w: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многих школ наблюдается тенденция к высоким процентам отметок «3» и «4», что может указывать на стабильный уровень знаний, однако низкие результаты в некоторых учебных заведениях могут потребовать анализа программ и методов преподавания.</w:t>
      </w: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Рекомендации</w:t>
      </w:r>
    </w:p>
    <w:p w:rsidR="00EF2218" w:rsidRPr="00E35D5B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Обследование причин низких результатов: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Рекомендуется провести анализ причин, по которым некоторые школы показывают низкие результаты. Может потребоваться взаимодействие с учителями и родителями для выявления проблемных зон.</w:t>
      </w:r>
    </w:p>
    <w:p w:rsidR="00EF2218" w:rsidRPr="00E35D5B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Внедрение программ поддержки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Школам с высоким процентом низких оценок следует рассмотреть возможность внедрения дополнительных образовательных программ, репетиторства или кружков, направленных на повышение успеваемости.</w:t>
      </w:r>
    </w:p>
    <w:p w:rsidR="00EF2218" w:rsidRPr="00E35D5B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Обмен опытом: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Успешные школы могут делиться методологическими подходами и материалами с менее успешными, чтобы повысить общий уровень образования в округе.</w:t>
      </w:r>
    </w:p>
    <w:p w:rsidR="00EF2218" w:rsidRPr="00E35D5B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35D5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Мониторинг успеваемости:</w:t>
      </w:r>
      <w:r w:rsidRPr="00E35D5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Регулярный мониторинг успеваемости учебных заведений позволит более оперативно реагировать на изменения и корректировать образовательные стратегии.</w:t>
      </w: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F2218" w:rsidRPr="00FC0F0A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045752" w:rsidRPr="00473077" w:rsidRDefault="00EF2218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C0F0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Общая картина успеваемости показывает необходимость системного подхода к обучению и внимательного отношения к учащимся, особенно в тех школах, где наблюдаются задержки в успеваемости. Путем анализа данных, взаимодействия с местными педагогами и внедрения инновационных методик можно увеличить уровень образовательных успехов и обеспечить более качественное обучение для всех учащихся.</w:t>
      </w:r>
    </w:p>
    <w:p w:rsidR="00045752" w:rsidRPr="008C4D4D" w:rsidRDefault="00045752" w:rsidP="00EF2218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EF2218" w:rsidRDefault="00EF2218" w:rsidP="00EF22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473077" w:rsidRPr="00AB6FE8" w:rsidRDefault="00473077" w:rsidP="00EF221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EF2218" w:rsidRPr="00D67D98" w:rsidTr="00045752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EF2218" w:rsidRPr="00D67D98" w:rsidRDefault="00EF2218" w:rsidP="000457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EF2218" w:rsidRPr="00424CBC" w:rsidRDefault="00EF2218" w:rsidP="0004575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EF2218" w:rsidRPr="00424CBC" w:rsidRDefault="00EF2218" w:rsidP="0004575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F2218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EF2218" w:rsidRPr="00424CBC" w:rsidRDefault="00EF2218" w:rsidP="00045752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19,44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66,39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85,71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23,81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59,76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17,78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57,78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24,44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61,11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44,74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75,58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15,12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9,76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12,12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87,88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17,81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42,47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39,73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F3DA2" w:rsidRPr="00D67D98" w:rsidTr="00045752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3F3DA2" w:rsidRPr="00424CBC" w:rsidRDefault="003F3DA2" w:rsidP="003F3DA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3F3DA2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3,77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94,34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</w:t>
            </w:r>
          </w:p>
        </w:tc>
      </w:tr>
      <w:tr w:rsidR="003F3DA2" w:rsidRPr="00D67D98" w:rsidTr="00045752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3F3DA2" w:rsidRPr="00D67D98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EF2218" w:rsidRDefault="00EF2218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Выводы: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>Большинство учащихся 66,39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подтвердили свои отметки, что свидетельствует о стабильности знаний. Однако, 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>19,44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%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учащихся получили более низкие оценки по сравнению с отметками в журнале, что может указывать на недостаточную подготовку или проблемы в понимании материала.</w:t>
      </w:r>
    </w:p>
    <w:p w:rsidR="00EF2218" w:rsidRPr="0040359D" w:rsidRDefault="00EF2218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Проблемные школы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МКОУ 'СОШ №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>7” имеет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наивысшие проценты понижения отметок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61,11%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, что требует особого внимания и анализа причин.</w:t>
      </w:r>
    </w:p>
    <w:p w:rsidR="00EF2218" w:rsidRDefault="00EF2218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Успешные учреждения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МБ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ОУ "Гимназия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№18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"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МБОУ "Гимназия №19</w:t>
      </w:r>
      <w:r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>"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и </w:t>
      </w:r>
      <w:r w:rsidRPr="001C6559">
        <w:rPr>
          <w:rFonts w:asciiTheme="majorHAnsi" w:eastAsia="Times New Roman" w:hAnsiTheme="majorHAnsi" w:cs="Helvetica"/>
          <w:sz w:val="28"/>
          <w:szCs w:val="28"/>
          <w:lang w:eastAsia="ru-RU"/>
        </w:rPr>
        <w:t>“</w:t>
      </w:r>
      <w:r w:rsidR="003F3DA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Академическая Гимназия” </w:t>
      </w:r>
      <w:r w:rsidR="003F3DA2" w:rsidRPr="00606943">
        <w:rPr>
          <w:rFonts w:asciiTheme="majorHAnsi" w:eastAsia="Times New Roman" w:hAnsiTheme="majorHAnsi" w:cs="Helvetica"/>
          <w:sz w:val="28"/>
          <w:szCs w:val="28"/>
          <w:lang w:eastAsia="ru-RU"/>
        </w:rPr>
        <w:t>продемонстрировали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высокие результаты с минимальным количеством пониженных отметок.</w:t>
      </w:r>
    </w:p>
    <w:p w:rsidR="00473077" w:rsidRPr="0040359D" w:rsidRDefault="00473077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473077" w:rsidRDefault="00EF2218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Рекомендации:</w:t>
      </w:r>
    </w:p>
    <w:p w:rsidR="00EF2218" w:rsidRPr="00473077" w:rsidRDefault="00EF2218" w:rsidP="00473077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Анализ результатов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Провести детальный анализ причин понижения отметок в учреждениях с высокими показателями снижения, чтобы выявить проблемные области.</w:t>
      </w:r>
    </w:p>
    <w:p w:rsidR="00EF2218" w:rsidRPr="0040359D" w:rsidRDefault="00EF2218" w:rsidP="004730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Методическая поддержка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Организовать методические семинары для учителей, чтобы они могли обмениваться опытом и внедрять успешные практики.</w:t>
      </w:r>
    </w:p>
    <w:p w:rsidR="00EF2218" w:rsidRPr="0040359D" w:rsidRDefault="00EF2218" w:rsidP="00EF22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Индивидуальная работа с учениками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Внедрить систему индивидуальных консультаций для учащихся, у которых наблюдаются трудности в обучении.</w:t>
      </w:r>
    </w:p>
    <w:p w:rsidR="00EF2218" w:rsidRPr="0040359D" w:rsidRDefault="00EF2218" w:rsidP="00EF22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Работа с родителями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: Установить связь с родителями учащихся, чтобы обеспечить поддержку в обучении и вовлеченность в образовательный процесс.</w:t>
      </w:r>
    </w:p>
    <w:p w:rsidR="00EF2218" w:rsidRDefault="00EF2218" w:rsidP="00EF221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40359D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Заключение:</w:t>
      </w: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40359D">
        <w:rPr>
          <w:rFonts w:asciiTheme="majorHAnsi" w:eastAsia="Times New Roman" w:hAnsiTheme="majorHAnsi" w:cs="Helvetica"/>
          <w:sz w:val="28"/>
          <w:szCs w:val="28"/>
          <w:lang w:eastAsia="ru-RU"/>
        </w:rPr>
        <w:t>Сравнение отметок ВПР с отметками по журналу показывает положительные результаты, однако также выявляет проблемные области, требующие внимания. Необходимо продолжать работу по улучшению качества образования в школах города Черкесска, чтобы обеспечить успешное обучение всех учащихся.</w:t>
      </w:r>
    </w:p>
    <w:p w:rsidR="003F3DA2" w:rsidRPr="00403B9F" w:rsidRDefault="003F3DA2" w:rsidP="003F3DA2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73077" w:rsidRDefault="00473077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473077" w:rsidRDefault="00473077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p w:rsidR="003F3DA2" w:rsidRPr="007857D7" w:rsidRDefault="003F3DA2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Математика</w:t>
      </w:r>
    </w:p>
    <w:p w:rsidR="003F3DA2" w:rsidRDefault="003F3DA2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  <w:r w:rsidRPr="007857D7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Статистика по отметкам</w:t>
      </w:r>
    </w:p>
    <w:p w:rsidR="003F3DA2" w:rsidRDefault="003F3DA2" w:rsidP="003F3D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58"/>
        <w:gridCol w:w="1275"/>
        <w:gridCol w:w="1278"/>
        <w:gridCol w:w="1558"/>
        <w:gridCol w:w="1523"/>
      </w:tblGrid>
      <w:tr w:rsidR="003F3DA2" w:rsidRPr="00D56D56" w:rsidTr="00761F99">
        <w:trPr>
          <w:trHeight w:val="300"/>
        </w:trPr>
        <w:tc>
          <w:tcPr>
            <w:tcW w:w="2530" w:type="pct"/>
            <w:shd w:val="clear" w:color="auto" w:fill="95B3D7" w:themeFill="accent1" w:themeFillTint="99"/>
            <w:noWrap/>
            <w:vAlign w:val="center"/>
            <w:hideMark/>
          </w:tcPr>
          <w:p w:rsidR="003F3DA2" w:rsidRPr="00DC03A6" w:rsidRDefault="003F3DA2" w:rsidP="00761F9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5" w:type="pct"/>
            <w:shd w:val="clear" w:color="auto" w:fill="95B3D7" w:themeFill="accent1" w:themeFillTint="99"/>
            <w:noWrap/>
            <w:vAlign w:val="center"/>
            <w:hideMark/>
          </w:tcPr>
          <w:p w:rsidR="003F3DA2" w:rsidRPr="00DC03A6" w:rsidRDefault="003F3DA2" w:rsidP="00761F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8" w:type="pct"/>
            <w:shd w:val="clear" w:color="auto" w:fill="A6A6A6" w:themeFill="background1" w:themeFillShade="A6"/>
            <w:noWrap/>
            <w:vAlign w:val="center"/>
            <w:hideMark/>
          </w:tcPr>
          <w:p w:rsidR="003F3DA2" w:rsidRPr="00D56D56" w:rsidRDefault="003F3DA2" w:rsidP="00761F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</w:t>
            </w: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hd w:val="clear" w:color="auto" w:fill="A6A6A6" w:themeFill="background1" w:themeFillShade="A6"/>
                <w:lang w:eastAsia="ru-RU"/>
              </w:rPr>
              <w:t>2»</w:t>
            </w:r>
          </w:p>
        </w:tc>
        <w:tc>
          <w:tcPr>
            <w:tcW w:w="439" w:type="pct"/>
            <w:shd w:val="clear" w:color="auto" w:fill="FFFF00"/>
            <w:noWrap/>
            <w:vAlign w:val="center"/>
            <w:hideMark/>
          </w:tcPr>
          <w:p w:rsidR="003F3DA2" w:rsidRPr="00D56D56" w:rsidRDefault="003F3DA2" w:rsidP="00761F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«3»</w:t>
            </w:r>
          </w:p>
        </w:tc>
        <w:tc>
          <w:tcPr>
            <w:tcW w:w="535" w:type="pct"/>
            <w:shd w:val="clear" w:color="auto" w:fill="00B050"/>
            <w:noWrap/>
            <w:vAlign w:val="center"/>
            <w:hideMark/>
          </w:tcPr>
          <w:p w:rsidR="003F3DA2" w:rsidRPr="00D56D56" w:rsidRDefault="003F3DA2" w:rsidP="00761F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«4»</w:t>
            </w:r>
          </w:p>
        </w:tc>
        <w:tc>
          <w:tcPr>
            <w:tcW w:w="523" w:type="pct"/>
            <w:shd w:val="clear" w:color="auto" w:fill="FF0000"/>
            <w:noWrap/>
            <w:vAlign w:val="center"/>
            <w:hideMark/>
          </w:tcPr>
          <w:p w:rsidR="003F3DA2" w:rsidRPr="00D56D56" w:rsidRDefault="003F3DA2" w:rsidP="00761F9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</w:pPr>
            <w:r w:rsidRPr="00D56D56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lang w:eastAsia="ru-RU"/>
              </w:rPr>
              <w:t>«5»</w:t>
            </w:r>
          </w:p>
        </w:tc>
      </w:tr>
      <w:tr w:rsidR="003F3DA2" w:rsidRPr="00D56D5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Черкесск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21,85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18,99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7,69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19,75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13,64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22,09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6,67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10,53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26,03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"Гимназия № 18""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3F3DA2" w:rsidRPr="00DC03A6" w:rsidTr="00761F99">
        <w:trPr>
          <w:trHeight w:val="300"/>
        </w:trPr>
        <w:tc>
          <w:tcPr>
            <w:tcW w:w="2530" w:type="pct"/>
            <w:shd w:val="clear" w:color="auto" w:fill="548DD4" w:themeFill="text2" w:themeFillTint="99"/>
            <w:noWrap/>
            <w:vAlign w:val="bottom"/>
            <w:hideMark/>
          </w:tcPr>
          <w:p w:rsidR="003F3DA2" w:rsidRPr="00DC03A6" w:rsidRDefault="003F3DA2" w:rsidP="003F3DA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C03A6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  <w:tc>
          <w:tcPr>
            <w:tcW w:w="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DA2" w:rsidRDefault="003F3DA2" w:rsidP="003F3D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15,69</w:t>
            </w:r>
          </w:p>
        </w:tc>
      </w:tr>
    </w:tbl>
    <w:p w:rsidR="003F3DA2" w:rsidRDefault="003F3DA2" w:rsidP="003F3DA2">
      <w:pPr>
        <w:shd w:val="clear" w:color="auto" w:fill="FFFFFF"/>
        <w:tabs>
          <w:tab w:val="left" w:pos="2338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3F3DA2" w:rsidRDefault="003F3DA2" w:rsidP="003F3DA2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Вывод: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В 2025 году результаты ВПР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муниципальном образовании г. Черкесска демонстрируют разнообразие в уровне подготовки учащихся. В целом, по всему городу, наблюдается высокая доля учащи</w:t>
      </w:r>
      <w:r>
        <w:rPr>
          <w:rFonts w:asciiTheme="majorHAnsi" w:hAnsiTheme="majorHAnsi" w:cs="Helvetica"/>
          <w:sz w:val="28"/>
          <w:szCs w:val="28"/>
        </w:rPr>
        <w:t>хся, получивших 4 и 5 баллов (</w:t>
      </w:r>
      <w:r w:rsidR="000D64C8">
        <w:rPr>
          <w:rFonts w:asciiTheme="majorHAnsi" w:hAnsiTheme="majorHAnsi" w:cs="Helvetica"/>
          <w:sz w:val="28"/>
          <w:szCs w:val="28"/>
        </w:rPr>
        <w:t>76,13</w:t>
      </w:r>
      <w:r w:rsidRPr="0040359D">
        <w:rPr>
          <w:rFonts w:asciiTheme="majorHAnsi" w:hAnsiTheme="majorHAnsi" w:cs="Helvetica"/>
          <w:sz w:val="28"/>
          <w:szCs w:val="28"/>
        </w:rPr>
        <w:t>%), что говорит о хорошем уровне знаний. Однако, также есть учащиеся, которые не справились с экзаменом, о чем свидете</w:t>
      </w:r>
      <w:r>
        <w:rPr>
          <w:rFonts w:asciiTheme="majorHAnsi" w:hAnsiTheme="majorHAnsi" w:cs="Helvetica"/>
          <w:sz w:val="28"/>
          <w:szCs w:val="28"/>
        </w:rPr>
        <w:t>льствует наличие оценок «2» (</w:t>
      </w:r>
      <w:r w:rsidR="000D64C8">
        <w:rPr>
          <w:rFonts w:asciiTheme="majorHAnsi" w:hAnsiTheme="majorHAnsi" w:cs="Helvetica"/>
          <w:sz w:val="28"/>
          <w:szCs w:val="28"/>
        </w:rPr>
        <w:t>2,02</w:t>
      </w:r>
      <w:r w:rsidRPr="0040359D">
        <w:rPr>
          <w:rFonts w:asciiTheme="majorHAnsi" w:hAnsiTheme="majorHAnsi" w:cs="Helvetica"/>
          <w:sz w:val="28"/>
          <w:szCs w:val="28"/>
        </w:rPr>
        <w:t>%).</w:t>
      </w:r>
    </w:p>
    <w:p w:rsidR="003F3DA2" w:rsidRPr="0040359D" w:rsidRDefault="003F3DA2" w:rsidP="003F3DA2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Fonts w:asciiTheme="majorHAnsi" w:hAnsiTheme="majorHAnsi" w:cs="Helvetica"/>
          <w:sz w:val="28"/>
          <w:szCs w:val="28"/>
        </w:rPr>
        <w:t xml:space="preserve">Среди образовательных учреждений, наибольшее количество оценок «2» зафиксировано в </w:t>
      </w:r>
      <w:r w:rsidR="000D64C8">
        <w:rPr>
          <w:rFonts w:asciiTheme="majorHAnsi" w:hAnsiTheme="majorHAnsi" w:cs="Helvetica"/>
          <w:sz w:val="28"/>
          <w:szCs w:val="28"/>
        </w:rPr>
        <w:t>МКОУ «СОШ №2</w:t>
      </w:r>
      <w:r>
        <w:rPr>
          <w:rFonts w:asciiTheme="majorHAnsi" w:hAnsiTheme="majorHAnsi" w:cs="Helvetica"/>
          <w:sz w:val="28"/>
          <w:szCs w:val="28"/>
        </w:rPr>
        <w:t xml:space="preserve">», где </w:t>
      </w:r>
      <w:r w:rsidR="000D64C8" w:rsidRPr="000D64C8">
        <w:rPr>
          <w:rFonts w:asciiTheme="majorHAnsi" w:hAnsiTheme="majorHAnsi" w:cs="Helvetica"/>
          <w:sz w:val="28"/>
          <w:szCs w:val="28"/>
        </w:rPr>
        <w:t>7,69</w:t>
      </w:r>
      <w:r w:rsidRPr="0040359D">
        <w:rPr>
          <w:rFonts w:asciiTheme="majorHAnsi" w:hAnsiTheme="majorHAnsi" w:cs="Helvetica"/>
          <w:sz w:val="28"/>
          <w:szCs w:val="28"/>
        </w:rPr>
        <w:t xml:space="preserve">% участников не справились с экзаменом. В то же время, наилучшие результаты показали </w:t>
      </w:r>
      <w:r w:rsidR="000D64C8" w:rsidRPr="000D64C8">
        <w:rPr>
          <w:rFonts w:asciiTheme="majorHAnsi" w:hAnsiTheme="majorHAnsi" w:cs="Helvetica"/>
          <w:sz w:val="28"/>
          <w:szCs w:val="28"/>
        </w:rPr>
        <w:t>"Гимназия № 16-детский сад</w:t>
      </w:r>
      <w:r w:rsidR="007F16C4" w:rsidRPr="000D64C8">
        <w:rPr>
          <w:rFonts w:asciiTheme="majorHAnsi" w:hAnsiTheme="majorHAnsi" w:cs="Helvetica"/>
          <w:sz w:val="28"/>
          <w:szCs w:val="28"/>
        </w:rPr>
        <w:t>» и</w:t>
      </w:r>
      <w:r w:rsidRPr="0040359D">
        <w:rPr>
          <w:rFonts w:asciiTheme="majorHAnsi" w:hAnsiTheme="majorHAnsi" w:cs="Helvetica"/>
          <w:sz w:val="28"/>
          <w:szCs w:val="28"/>
        </w:rPr>
        <w:t xml:space="preserve"> "</w:t>
      </w:r>
      <w:r w:rsidR="000D64C8">
        <w:rPr>
          <w:rFonts w:asciiTheme="majorHAnsi" w:hAnsiTheme="majorHAnsi" w:cs="Helvetica"/>
          <w:sz w:val="28"/>
          <w:szCs w:val="28"/>
        </w:rPr>
        <w:t>Гимназия № 18"</w:t>
      </w:r>
      <w:r>
        <w:rPr>
          <w:rFonts w:asciiTheme="majorHAnsi" w:hAnsiTheme="majorHAnsi" w:cs="Helvetica"/>
          <w:sz w:val="28"/>
          <w:szCs w:val="28"/>
        </w:rPr>
        <w:t>,</w:t>
      </w:r>
      <w:r w:rsidRPr="0040359D">
        <w:rPr>
          <w:rFonts w:asciiTheme="majorHAnsi" w:hAnsiTheme="majorHAnsi" w:cs="Helvetica"/>
          <w:sz w:val="28"/>
          <w:szCs w:val="28"/>
        </w:rPr>
        <w:t xml:space="preserve"> где доля «5» составила </w:t>
      </w:r>
      <w:r w:rsidR="000D64C8">
        <w:rPr>
          <w:rFonts w:asciiTheme="majorHAnsi" w:hAnsiTheme="majorHAnsi" w:cs="Helvetica"/>
          <w:sz w:val="28"/>
          <w:szCs w:val="28"/>
        </w:rPr>
        <w:t>36,36</w:t>
      </w:r>
      <w:r w:rsidRPr="00BF2FBD">
        <w:rPr>
          <w:rFonts w:asciiTheme="majorHAnsi" w:hAnsiTheme="majorHAnsi" w:cs="Helvetica"/>
          <w:sz w:val="28"/>
          <w:szCs w:val="28"/>
        </w:rPr>
        <w:t xml:space="preserve">% </w:t>
      </w:r>
      <w:r w:rsidRPr="0040359D">
        <w:rPr>
          <w:rFonts w:asciiTheme="majorHAnsi" w:hAnsiTheme="majorHAnsi" w:cs="Helvetica"/>
          <w:sz w:val="28"/>
          <w:szCs w:val="28"/>
        </w:rPr>
        <w:t xml:space="preserve">и </w:t>
      </w:r>
      <w:r w:rsidR="000D64C8">
        <w:rPr>
          <w:rFonts w:asciiTheme="majorHAnsi" w:hAnsiTheme="majorHAnsi" w:cs="Helvetica"/>
          <w:sz w:val="28"/>
          <w:szCs w:val="28"/>
        </w:rPr>
        <w:t>31,58</w:t>
      </w:r>
      <w:r w:rsidRPr="0040359D">
        <w:rPr>
          <w:rFonts w:asciiTheme="majorHAnsi" w:hAnsiTheme="majorHAnsi" w:cs="Helvetica"/>
          <w:sz w:val="28"/>
          <w:szCs w:val="28"/>
        </w:rPr>
        <w:t>% соответственно.</w:t>
      </w:r>
    </w:p>
    <w:p w:rsidR="003F3DA2" w:rsidRPr="0040359D" w:rsidRDefault="003F3DA2" w:rsidP="003F3DA2">
      <w:pPr>
        <w:pStyle w:val="a5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Рекомендации:</w:t>
      </w:r>
    </w:p>
    <w:p w:rsidR="003F3DA2" w:rsidRPr="0040359D" w:rsidRDefault="003F3DA2" w:rsidP="003F3DA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Анализ причин низких результатов:</w:t>
      </w:r>
      <w:r w:rsidRPr="0040359D">
        <w:rPr>
          <w:rFonts w:asciiTheme="majorHAnsi" w:hAnsiTheme="majorHAnsi" w:cs="Helvetica"/>
          <w:sz w:val="28"/>
          <w:szCs w:val="28"/>
        </w:rPr>
        <w:t> Необходимо провести более глубокий анализ причин, по которым учащиеся не смогли справиться с заданиями, особенно в учреждениях с высокой долей неудовлетворительных оценок.</w:t>
      </w:r>
    </w:p>
    <w:p w:rsidR="003F3DA2" w:rsidRPr="0040359D" w:rsidRDefault="003F3DA2" w:rsidP="003F3DA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Коррекция учебных планов:</w:t>
      </w:r>
      <w:r w:rsidRPr="0040359D">
        <w:rPr>
          <w:rFonts w:asciiTheme="majorHAnsi" w:hAnsiTheme="majorHAnsi" w:cs="Helvetica"/>
          <w:sz w:val="28"/>
          <w:szCs w:val="28"/>
        </w:rPr>
        <w:t> На основе анализа результатов рекомендовано внести изменения в учебные планы и программы, чтобы усилить подготовку по русскому языку, особенно в школах с низкими показателями.</w:t>
      </w:r>
    </w:p>
    <w:p w:rsidR="003F3DA2" w:rsidRPr="0040359D" w:rsidRDefault="003F3DA2" w:rsidP="003F3DA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Повышение квалификации учителей:</w:t>
      </w:r>
      <w:r w:rsidRPr="0040359D">
        <w:rPr>
          <w:rFonts w:asciiTheme="majorHAnsi" w:hAnsiTheme="majorHAnsi" w:cs="Helvetica"/>
          <w:sz w:val="28"/>
          <w:szCs w:val="28"/>
        </w:rPr>
        <w:t> Рекомендуется организовать курсы повышения квалификации для учителей русского языка, чтобы они могли использовать новые методики и подходы в обучении.</w:t>
      </w:r>
    </w:p>
    <w:p w:rsidR="003F3DA2" w:rsidRDefault="003F3DA2" w:rsidP="003F3DA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sz w:val="28"/>
          <w:szCs w:val="28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t>Работа с родителями:</w:t>
      </w:r>
      <w:r w:rsidRPr="0040359D">
        <w:rPr>
          <w:rFonts w:asciiTheme="majorHAnsi" w:hAnsiTheme="majorHAnsi" w:cs="Helvetica"/>
          <w:sz w:val="28"/>
          <w:szCs w:val="28"/>
        </w:rPr>
        <w:t> Важно наладить сотрудничество с родителями для вовлечения их в образовательный процесс, что позволит создать более благоприятные условия для обучения.</w:t>
      </w:r>
    </w:p>
    <w:p w:rsidR="003F3DA2" w:rsidRDefault="003F3DA2" w:rsidP="003F3DA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40359D">
        <w:rPr>
          <w:rStyle w:val="af3"/>
          <w:rFonts w:asciiTheme="majorHAnsi" w:hAnsiTheme="majorHAnsi" w:cs="Helvetica"/>
          <w:sz w:val="28"/>
          <w:szCs w:val="28"/>
        </w:rPr>
        <w:lastRenderedPageBreak/>
        <w:t>Заключение: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Pr="0040359D">
        <w:rPr>
          <w:rFonts w:asciiTheme="majorHAnsi" w:hAnsiTheme="majorHAnsi" w:cs="Helvetica"/>
          <w:sz w:val="28"/>
          <w:szCs w:val="28"/>
        </w:rPr>
        <w:t xml:space="preserve">Результаты ВПР 2025 года по </w:t>
      </w:r>
      <w:r>
        <w:rPr>
          <w:rFonts w:asciiTheme="majorHAnsi" w:hAnsiTheme="majorHAnsi" w:cs="Helvetica"/>
          <w:sz w:val="28"/>
          <w:szCs w:val="28"/>
        </w:rPr>
        <w:t>математике</w:t>
      </w:r>
      <w:r w:rsidRPr="0040359D">
        <w:rPr>
          <w:rFonts w:asciiTheme="majorHAnsi" w:hAnsiTheme="majorHAnsi" w:cs="Helvetica"/>
          <w:sz w:val="28"/>
          <w:szCs w:val="28"/>
        </w:rPr>
        <w:t xml:space="preserve"> в г. Черкесске показывают, что большинство учащихся демонстрируют хорошие знания, однако есть и значительное количество учащихся, не справившихся с экзаменом. Необходима комплексная работа по улучшению качества образования, направленная на устранение</w:t>
      </w:r>
      <w:r>
        <w:rPr>
          <w:rFonts w:asciiTheme="majorHAnsi" w:hAnsiTheme="majorHAnsi" w:cs="Helvetica"/>
          <w:sz w:val="28"/>
          <w:szCs w:val="28"/>
        </w:rPr>
        <w:t>.</w:t>
      </w:r>
    </w:p>
    <w:p w:rsidR="00A5390D" w:rsidRDefault="00A5390D" w:rsidP="00A539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  <w:r w:rsidRPr="00D67D98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Сравнение отметок с отметками по журналу</w:t>
      </w:r>
    </w:p>
    <w:p w:rsidR="00A5390D" w:rsidRPr="00AB6FE8" w:rsidRDefault="00A5390D" w:rsidP="00A539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1"/>
        <w:gridCol w:w="1561"/>
        <w:gridCol w:w="1098"/>
      </w:tblGrid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B2A1C7" w:themeFill="accent4" w:themeFillTint="99"/>
            <w:noWrap/>
            <w:hideMark/>
          </w:tcPr>
          <w:p w:rsidR="00A5390D" w:rsidRPr="00D67D98" w:rsidRDefault="00A5390D" w:rsidP="00761F9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36" w:type="pct"/>
            <w:shd w:val="clear" w:color="auto" w:fill="B2A1C7" w:themeFill="accent4" w:themeFillTint="99"/>
            <w:noWrap/>
            <w:hideMark/>
          </w:tcPr>
          <w:p w:rsidR="00A5390D" w:rsidRPr="00424CBC" w:rsidRDefault="00A5390D" w:rsidP="00761F99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7" w:type="pct"/>
            <w:shd w:val="clear" w:color="auto" w:fill="B2A1C7" w:themeFill="accent4" w:themeFillTint="99"/>
            <w:noWrap/>
            <w:hideMark/>
          </w:tcPr>
          <w:p w:rsidR="00A5390D" w:rsidRPr="00424CBC" w:rsidRDefault="00A5390D" w:rsidP="00761F99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761F99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Черкесск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29,08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60,84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10,08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2""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92,31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3""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76,19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4"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91,67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``Гимназия №5``г.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45,68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54,32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6»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13,64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7""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47,22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2,78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9»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№10"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11»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89,47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"Гимназия № 13"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«Лицей № 15»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16-детский сад"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21,21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CCC0D9" w:themeFill="accent4" w:themeFillTint="66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казенное общеобразовательное учреждение «Гимназия № 17» г. Черкесска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8,22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49,32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42,47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18""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15,79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78,95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образовательная организация "Частная школа Медина"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71,43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Автономная некоммерческая организация общеобразовательное учреждение "Академическая Гимназия"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A5390D" w:rsidRPr="00D67D98" w:rsidTr="00761F99">
        <w:trPr>
          <w:trHeight w:val="30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hideMark/>
          </w:tcPr>
          <w:p w:rsidR="00A5390D" w:rsidRPr="00424CBC" w:rsidRDefault="00A5390D" w:rsidP="00A5390D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424CBC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19" г. Черкесска"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&lt; Отметка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84,31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auto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Отметка &gt;</w:t>
            </w:r>
            <w:proofErr w:type="gramEnd"/>
            <w:r w:rsidRPr="00D67D9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</w:t>
            </w:r>
          </w:p>
        </w:tc>
      </w:tr>
      <w:tr w:rsidR="00A5390D" w:rsidRPr="00D67D98" w:rsidTr="00761F99">
        <w:trPr>
          <w:trHeight w:val="300"/>
        </w:trPr>
        <w:tc>
          <w:tcPr>
            <w:tcW w:w="4087" w:type="pct"/>
            <w:shd w:val="clear" w:color="auto" w:fill="CCC0D9" w:themeFill="accent4" w:themeFillTint="66"/>
            <w:noWrap/>
            <w:hideMark/>
          </w:tcPr>
          <w:p w:rsidR="00A5390D" w:rsidRPr="00D67D98" w:rsidRDefault="00A5390D" w:rsidP="00A5390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D67D98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90D" w:rsidRDefault="00A5390D" w:rsidP="00A5390D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32037C" w:rsidRDefault="0032037C" w:rsidP="0032037C">
      <w:pPr>
        <w:pStyle w:val="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</w:p>
    <w:p w:rsidR="00761F99" w:rsidRDefault="00761F99" w:rsidP="0032037C">
      <w:pPr>
        <w:pStyle w:val="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 w:val="0"/>
          <w:sz w:val="28"/>
          <w:szCs w:val="28"/>
        </w:rPr>
      </w:pPr>
      <w:r w:rsidRPr="00761F99">
        <w:rPr>
          <w:rFonts w:asciiTheme="majorHAnsi" w:hAnsiTheme="majorHAnsi" w:cs="Helvetica"/>
          <w:sz w:val="28"/>
          <w:szCs w:val="28"/>
        </w:rPr>
        <w:t xml:space="preserve">Выводы: </w:t>
      </w:r>
      <w:r w:rsidRPr="00761F99">
        <w:rPr>
          <w:rFonts w:asciiTheme="majorHAnsi" w:hAnsiTheme="majorHAnsi" w:cs="Helvetica"/>
          <w:b w:val="0"/>
          <w:sz w:val="28"/>
          <w:szCs w:val="28"/>
        </w:rPr>
        <w:t>Большинство учащихся (60,84%) подтвердили свои отметки, однако значительное количество учащихся (29,08%) получило пониженную оценку, что указывает на необходимость анализа причин.</w:t>
      </w:r>
    </w:p>
    <w:p w:rsidR="0032037C" w:rsidRDefault="00761F99" w:rsidP="0032037C">
      <w:pPr>
        <w:pStyle w:val="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 w:val="0"/>
          <w:sz w:val="28"/>
          <w:szCs w:val="28"/>
        </w:rPr>
      </w:pPr>
      <w:r w:rsidRPr="0032037C">
        <w:rPr>
          <w:rStyle w:val="af3"/>
          <w:rFonts w:asciiTheme="majorHAnsi" w:hAnsiTheme="majorHAnsi" w:cs="Helvetica"/>
          <w:b/>
          <w:sz w:val="28"/>
          <w:szCs w:val="28"/>
        </w:rPr>
        <w:t xml:space="preserve">Проблемные </w:t>
      </w:r>
      <w:r w:rsidR="0032037C" w:rsidRPr="0032037C">
        <w:rPr>
          <w:rStyle w:val="af3"/>
          <w:rFonts w:asciiTheme="majorHAnsi" w:hAnsiTheme="majorHAnsi" w:cs="Helvetica"/>
          <w:b/>
          <w:sz w:val="28"/>
          <w:szCs w:val="28"/>
        </w:rPr>
        <w:t>школы</w:t>
      </w:r>
      <w:r w:rsidR="0032037C" w:rsidRPr="0032037C">
        <w:rPr>
          <w:rFonts w:asciiTheme="majorHAnsi" w:hAnsiTheme="majorHAnsi" w:cs="Helvetica"/>
          <w:b w:val="0"/>
          <w:sz w:val="28"/>
          <w:szCs w:val="28"/>
        </w:rPr>
        <w:t>:</w:t>
      </w:r>
      <w:r w:rsidR="0032037C">
        <w:rPr>
          <w:rFonts w:asciiTheme="majorHAnsi" w:hAnsiTheme="majorHAnsi" w:cs="Helvetica"/>
          <w:sz w:val="28"/>
          <w:szCs w:val="28"/>
        </w:rPr>
        <w:t xml:space="preserve"> </w:t>
      </w:r>
      <w:r w:rsidR="0032037C" w:rsidRPr="0032037C">
        <w:rPr>
          <w:rFonts w:asciiTheme="majorHAnsi" w:hAnsiTheme="majorHAnsi" w:cs="Helvetica"/>
          <w:b w:val="0"/>
          <w:sz w:val="28"/>
          <w:szCs w:val="28"/>
        </w:rPr>
        <w:t>МКОУ «Гимназия</w:t>
      </w:r>
      <w:r>
        <w:rPr>
          <w:rStyle w:val="af3"/>
          <w:rFonts w:asciiTheme="majorHAnsi" w:hAnsiTheme="majorHAnsi" w:cs="Helvetica"/>
          <w:sz w:val="28"/>
          <w:szCs w:val="28"/>
        </w:rPr>
        <w:t>№</w:t>
      </w:r>
      <w:r w:rsidRPr="00761F99">
        <w:rPr>
          <w:rStyle w:val="af3"/>
          <w:rFonts w:asciiTheme="majorHAnsi" w:hAnsiTheme="majorHAnsi" w:cs="Helvetica"/>
          <w:sz w:val="28"/>
          <w:szCs w:val="28"/>
        </w:rPr>
        <w:t xml:space="preserve"> 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5»</w:t>
      </w:r>
      <w:r w:rsidRPr="00761F99">
        <w:rPr>
          <w:rFonts w:asciiTheme="majorHAnsi" w:hAnsiTheme="majorHAnsi" w:cs="Helvetica"/>
          <w:sz w:val="28"/>
          <w:szCs w:val="28"/>
        </w:rPr>
        <w:t> </w:t>
      </w:r>
      <w:r w:rsidRPr="00761F99">
        <w:rPr>
          <w:rFonts w:asciiTheme="majorHAnsi" w:hAnsiTheme="majorHAnsi" w:cs="Helvetica"/>
          <w:b w:val="0"/>
          <w:sz w:val="28"/>
          <w:szCs w:val="28"/>
        </w:rPr>
        <w:t>и </w:t>
      </w:r>
      <w:r w:rsidR="0032037C">
        <w:rPr>
          <w:rFonts w:asciiTheme="majorHAnsi" w:hAnsiTheme="majorHAnsi" w:cs="Helvetica"/>
          <w:b w:val="0"/>
          <w:sz w:val="28"/>
          <w:szCs w:val="28"/>
        </w:rPr>
        <w:t>МКОУ «</w:t>
      </w:r>
      <w:r w:rsidRPr="00761F99">
        <w:rPr>
          <w:rStyle w:val="af3"/>
          <w:rFonts w:asciiTheme="majorHAnsi" w:hAnsiTheme="majorHAnsi" w:cs="Helvetica"/>
          <w:sz w:val="28"/>
          <w:szCs w:val="28"/>
        </w:rPr>
        <w:t>Гимназия</w:t>
      </w:r>
      <w:r>
        <w:rPr>
          <w:rStyle w:val="af3"/>
          <w:rFonts w:asciiTheme="majorHAnsi" w:hAnsiTheme="majorHAnsi" w:cs="Helvetica"/>
          <w:sz w:val="28"/>
          <w:szCs w:val="28"/>
        </w:rPr>
        <w:t xml:space="preserve"> №</w:t>
      </w:r>
      <w:r w:rsidRPr="00761F99">
        <w:rPr>
          <w:rStyle w:val="af3"/>
          <w:rFonts w:asciiTheme="majorHAnsi" w:hAnsiTheme="majorHAnsi" w:cs="Helvetica"/>
          <w:sz w:val="28"/>
          <w:szCs w:val="28"/>
        </w:rPr>
        <w:t xml:space="preserve"> 9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»</w:t>
      </w:r>
      <w:r w:rsidRPr="00761F99">
        <w:rPr>
          <w:rFonts w:asciiTheme="majorHAnsi" w:hAnsiTheme="majorHAnsi" w:cs="Helvetica"/>
          <w:b w:val="0"/>
          <w:sz w:val="28"/>
          <w:szCs w:val="28"/>
        </w:rPr>
        <w:t> имеют наивысший процент пониженных отметок (45,68% и 53,49% соответственно), что требует внимания к учебному процессу и методам преподавания.</w:t>
      </w:r>
    </w:p>
    <w:p w:rsidR="00761F99" w:rsidRPr="0032037C" w:rsidRDefault="00761F99" w:rsidP="0032037C">
      <w:pPr>
        <w:pStyle w:val="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 w:val="0"/>
          <w:sz w:val="28"/>
          <w:szCs w:val="28"/>
        </w:rPr>
      </w:pPr>
      <w:r w:rsidRPr="0032037C">
        <w:rPr>
          <w:rStyle w:val="af3"/>
          <w:rFonts w:asciiTheme="majorHAnsi" w:hAnsiTheme="majorHAnsi" w:cs="Helvetica"/>
          <w:b/>
          <w:sz w:val="28"/>
          <w:szCs w:val="28"/>
        </w:rPr>
        <w:t xml:space="preserve">Успешные </w:t>
      </w:r>
      <w:r w:rsidR="0032037C" w:rsidRPr="0032037C">
        <w:rPr>
          <w:rStyle w:val="af3"/>
          <w:rFonts w:asciiTheme="majorHAnsi" w:hAnsiTheme="majorHAnsi" w:cs="Helvetica"/>
          <w:b/>
          <w:sz w:val="28"/>
          <w:szCs w:val="28"/>
        </w:rPr>
        <w:t>учреждения</w:t>
      </w:r>
      <w:r w:rsidR="0032037C" w:rsidRPr="0032037C">
        <w:rPr>
          <w:rFonts w:asciiTheme="majorHAnsi" w:hAnsiTheme="majorHAnsi" w:cs="Helvetica"/>
          <w:b w:val="0"/>
          <w:sz w:val="28"/>
          <w:szCs w:val="28"/>
        </w:rPr>
        <w:t>:</w:t>
      </w:r>
      <w:r w:rsidR="0032037C">
        <w:rPr>
          <w:rFonts w:asciiTheme="majorHAnsi" w:hAnsiTheme="majorHAnsi" w:cs="Helvetica"/>
          <w:b w:val="0"/>
          <w:sz w:val="28"/>
          <w:szCs w:val="28"/>
        </w:rPr>
        <w:t xml:space="preserve"> МКОУ «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СОШ №</w:t>
      </w:r>
      <w:r w:rsidRPr="00761F99">
        <w:rPr>
          <w:rStyle w:val="af3"/>
          <w:rFonts w:asciiTheme="majorHAnsi" w:hAnsiTheme="majorHAnsi" w:cs="Helvetica"/>
          <w:sz w:val="28"/>
          <w:szCs w:val="28"/>
        </w:rPr>
        <w:t>2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»</w:t>
      </w:r>
      <w:r w:rsidRPr="00761F99">
        <w:rPr>
          <w:rFonts w:asciiTheme="majorHAnsi" w:hAnsiTheme="majorHAnsi" w:cs="Helvetica"/>
          <w:sz w:val="28"/>
          <w:szCs w:val="28"/>
        </w:rPr>
        <w:t> </w:t>
      </w:r>
      <w:r w:rsidRPr="0032037C">
        <w:rPr>
          <w:rFonts w:asciiTheme="majorHAnsi" w:hAnsiTheme="majorHAnsi" w:cs="Helvetica"/>
          <w:b w:val="0"/>
          <w:sz w:val="28"/>
          <w:szCs w:val="28"/>
        </w:rPr>
        <w:t>и</w:t>
      </w:r>
      <w:r w:rsidRPr="00761F99">
        <w:rPr>
          <w:rFonts w:asciiTheme="majorHAnsi" w:hAnsiTheme="majorHAnsi" w:cs="Helvetica"/>
          <w:sz w:val="28"/>
          <w:szCs w:val="28"/>
        </w:rPr>
        <w:t> </w:t>
      </w:r>
      <w:r w:rsidR="0032037C">
        <w:rPr>
          <w:rFonts w:asciiTheme="majorHAnsi" w:hAnsiTheme="majorHAnsi" w:cs="Helvetica"/>
          <w:sz w:val="28"/>
          <w:szCs w:val="28"/>
        </w:rPr>
        <w:t>«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Академическая Г</w:t>
      </w:r>
      <w:r w:rsidRPr="00761F99">
        <w:rPr>
          <w:rStyle w:val="af3"/>
          <w:rFonts w:asciiTheme="majorHAnsi" w:hAnsiTheme="majorHAnsi" w:cs="Helvetica"/>
          <w:sz w:val="28"/>
          <w:szCs w:val="28"/>
        </w:rPr>
        <w:t>имназия</w:t>
      </w:r>
      <w:r w:rsidR="0032037C">
        <w:rPr>
          <w:rStyle w:val="af3"/>
          <w:rFonts w:asciiTheme="majorHAnsi" w:hAnsiTheme="majorHAnsi" w:cs="Helvetica"/>
          <w:sz w:val="28"/>
          <w:szCs w:val="28"/>
        </w:rPr>
        <w:t>»</w:t>
      </w:r>
      <w:r w:rsidRPr="00761F99">
        <w:rPr>
          <w:rFonts w:asciiTheme="majorHAnsi" w:hAnsiTheme="majorHAnsi" w:cs="Helvetica"/>
          <w:sz w:val="28"/>
          <w:szCs w:val="28"/>
        </w:rPr>
        <w:t> </w:t>
      </w:r>
      <w:r w:rsidRPr="0032037C">
        <w:rPr>
          <w:rFonts w:asciiTheme="majorHAnsi" w:hAnsiTheme="majorHAnsi" w:cs="Helvetica"/>
          <w:b w:val="0"/>
          <w:sz w:val="28"/>
          <w:szCs w:val="28"/>
        </w:rPr>
        <w:t>показали отличные результаты с нулевыми пониженными отметками, что свидетельствует о высоком качестве учебного процесса.</w:t>
      </w:r>
    </w:p>
    <w:p w:rsidR="00761F99" w:rsidRPr="00761F99" w:rsidRDefault="00761F99" w:rsidP="00761F99">
      <w:pPr>
        <w:pStyle w:val="3"/>
        <w:shd w:val="clear" w:color="auto" w:fill="FFFFFF"/>
        <w:rPr>
          <w:rFonts w:asciiTheme="majorHAnsi" w:hAnsiTheme="majorHAnsi" w:cs="Helvetica"/>
          <w:sz w:val="28"/>
          <w:szCs w:val="28"/>
        </w:rPr>
      </w:pPr>
      <w:r w:rsidRPr="00761F99">
        <w:rPr>
          <w:rFonts w:asciiTheme="majorHAnsi" w:hAnsiTheme="majorHAnsi" w:cs="Helvetica"/>
          <w:sz w:val="28"/>
          <w:szCs w:val="28"/>
        </w:rPr>
        <w:t>Рекомендации</w:t>
      </w:r>
    </w:p>
    <w:p w:rsidR="00761F99" w:rsidRPr="00761F99" w:rsidRDefault="00761F99" w:rsidP="00761F9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  <w:r w:rsidRPr="00761F99">
        <w:rPr>
          <w:rStyle w:val="af3"/>
          <w:rFonts w:asciiTheme="majorHAnsi" w:hAnsiTheme="majorHAnsi" w:cs="Helvetica"/>
          <w:sz w:val="28"/>
          <w:szCs w:val="28"/>
        </w:rPr>
        <w:t>Провести анализ причин понижения отметок</w:t>
      </w:r>
      <w:r w:rsidRPr="00761F99">
        <w:rPr>
          <w:rFonts w:asciiTheme="majorHAnsi" w:hAnsiTheme="majorHAnsi" w:cs="Helvetica"/>
          <w:sz w:val="28"/>
          <w:szCs w:val="28"/>
        </w:rPr>
        <w:t> в проблемных школах, возможно, через опросы учащихся и родителей, а также анализ учебных планов и методик преподавания.</w:t>
      </w:r>
    </w:p>
    <w:p w:rsidR="00761F99" w:rsidRPr="00761F99" w:rsidRDefault="00761F99" w:rsidP="00761F9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  <w:r w:rsidRPr="00761F99">
        <w:rPr>
          <w:rStyle w:val="af3"/>
          <w:rFonts w:asciiTheme="majorHAnsi" w:hAnsiTheme="majorHAnsi" w:cs="Helvetica"/>
          <w:sz w:val="28"/>
          <w:szCs w:val="28"/>
        </w:rPr>
        <w:t>Организовать семинары и тренинги</w:t>
      </w:r>
      <w:r w:rsidRPr="00761F99">
        <w:rPr>
          <w:rFonts w:asciiTheme="majorHAnsi" w:hAnsiTheme="majorHAnsi" w:cs="Helvetica"/>
          <w:sz w:val="28"/>
          <w:szCs w:val="28"/>
        </w:rPr>
        <w:t> для педагогов, где они могут обмениваться успешными практиками и методами работы с учащимися.</w:t>
      </w:r>
    </w:p>
    <w:p w:rsidR="00761F99" w:rsidRPr="00761F99" w:rsidRDefault="00761F99" w:rsidP="00761F9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  <w:r w:rsidRPr="00761F99">
        <w:rPr>
          <w:rStyle w:val="af3"/>
          <w:rFonts w:asciiTheme="majorHAnsi" w:hAnsiTheme="majorHAnsi" w:cs="Helvetica"/>
          <w:sz w:val="28"/>
          <w:szCs w:val="28"/>
        </w:rPr>
        <w:t>Внедрить дополнительные занятия или консультации</w:t>
      </w:r>
      <w:r w:rsidRPr="00761F99">
        <w:rPr>
          <w:rFonts w:asciiTheme="majorHAnsi" w:hAnsiTheme="majorHAnsi" w:cs="Helvetica"/>
          <w:sz w:val="28"/>
          <w:szCs w:val="28"/>
        </w:rPr>
        <w:t> для учащихся, у которых наблюдаются трудности в обучении, чтобы помочь им улучшить результаты.</w:t>
      </w:r>
    </w:p>
    <w:p w:rsidR="00761F99" w:rsidRPr="00761F99" w:rsidRDefault="00761F99" w:rsidP="00761F9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  <w:r w:rsidRPr="00761F99">
        <w:rPr>
          <w:rStyle w:val="af3"/>
          <w:rFonts w:asciiTheme="majorHAnsi" w:hAnsiTheme="majorHAnsi" w:cs="Helvetica"/>
          <w:sz w:val="28"/>
          <w:szCs w:val="28"/>
        </w:rPr>
        <w:lastRenderedPageBreak/>
        <w:t>Установить более тесную связь с родителями</w:t>
      </w:r>
      <w:r w:rsidRPr="00761F99">
        <w:rPr>
          <w:rFonts w:asciiTheme="majorHAnsi" w:hAnsiTheme="majorHAnsi" w:cs="Helvetica"/>
          <w:sz w:val="28"/>
          <w:szCs w:val="28"/>
        </w:rPr>
        <w:t> учащихся, чтобы обеспечить поддержку их детям в учебном процессе.</w:t>
      </w:r>
    </w:p>
    <w:p w:rsidR="00761F99" w:rsidRPr="00761F99" w:rsidRDefault="00761F99" w:rsidP="00761F99">
      <w:pPr>
        <w:pStyle w:val="3"/>
        <w:shd w:val="clear" w:color="auto" w:fill="FFFFFF"/>
        <w:rPr>
          <w:rFonts w:asciiTheme="majorHAnsi" w:hAnsiTheme="majorHAnsi" w:cs="Helvetica"/>
          <w:sz w:val="28"/>
          <w:szCs w:val="28"/>
        </w:rPr>
      </w:pPr>
      <w:r w:rsidRPr="00761F99">
        <w:rPr>
          <w:rFonts w:asciiTheme="majorHAnsi" w:hAnsiTheme="majorHAnsi" w:cs="Helvetica"/>
          <w:sz w:val="28"/>
          <w:szCs w:val="28"/>
        </w:rPr>
        <w:t>Заключение</w:t>
      </w:r>
    </w:p>
    <w:p w:rsidR="00761F99" w:rsidRPr="00761F99" w:rsidRDefault="00761F99" w:rsidP="00761F99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Helvetica"/>
          <w:sz w:val="28"/>
          <w:szCs w:val="28"/>
        </w:rPr>
      </w:pPr>
      <w:r w:rsidRPr="00761F99">
        <w:rPr>
          <w:rFonts w:asciiTheme="majorHAnsi" w:hAnsiTheme="majorHAnsi" w:cs="Helvetica"/>
          <w:sz w:val="28"/>
          <w:szCs w:val="28"/>
        </w:rPr>
        <w:t>Сравнение отметок с отметками по журналу показало, что, несмотря на положительные результаты, существует необходимость в анализе и улучшении учебного процесса в ряде образовательных учреждений. Внедрение предложенных рекомендаций может способствовать повышению качества образования и улучшению успеваемости учащихся.</w:t>
      </w:r>
    </w:p>
    <w:p w:rsidR="00F83730" w:rsidRPr="00761F99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83730" w:rsidRDefault="00F83730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32037C" w:rsidRPr="00A07C93" w:rsidRDefault="0032037C" w:rsidP="00A07C9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56E6B" w:rsidRDefault="00A07C93" w:rsidP="00A07C9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lastRenderedPageBreak/>
        <w:t>ВЫВОДЫ</w:t>
      </w:r>
    </w:p>
    <w:p w:rsidR="00DB2955" w:rsidRPr="00323843" w:rsidRDefault="00DB2955" w:rsidP="00A07C93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D01717" w:rsidRDefault="004D1867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По результатам ВПР по всем 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параллелям и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предметам видно, что 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есть как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понижен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ное качество знаний, так и учащиеся повысили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отметки, полученные в прошлом году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 по ряду предметов</w:t>
      </w:r>
      <w:r w:rsidR="00D01717"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:</w:t>
      </w:r>
    </w:p>
    <w:p w:rsidR="00A07C93" w:rsidRDefault="00A07C93" w:rsidP="004D1867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73"/>
        <w:gridCol w:w="2472"/>
        <w:gridCol w:w="4583"/>
        <w:gridCol w:w="5032"/>
      </w:tblGrid>
      <w:tr w:rsidR="00A07C93" w:rsidRPr="00785252" w:rsidTr="00A07C93">
        <w:tc>
          <w:tcPr>
            <w:tcW w:w="849" w:type="pct"/>
            <w:vMerge w:val="restart"/>
            <w:shd w:val="clear" w:color="auto" w:fill="FFFFFF" w:themeFill="background1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9" w:type="pct"/>
            <w:vMerge w:val="restart"/>
            <w:shd w:val="clear" w:color="auto" w:fill="FFFFFF" w:themeFill="background1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302" w:type="pct"/>
            <w:gridSpan w:val="2"/>
            <w:shd w:val="clear" w:color="auto" w:fill="FABF8F" w:themeFill="accent6" w:themeFillTint="99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в сравнении с предыдущими годами</w:t>
            </w:r>
          </w:p>
        </w:tc>
      </w:tr>
      <w:tr w:rsidR="00A07C93" w:rsidRPr="00785252" w:rsidTr="00A07C93">
        <w:trPr>
          <w:trHeight w:val="340"/>
        </w:trPr>
        <w:tc>
          <w:tcPr>
            <w:tcW w:w="849" w:type="pct"/>
            <w:vMerge/>
            <w:shd w:val="clear" w:color="auto" w:fill="FFFFFF" w:themeFill="background1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FFFFFF" w:themeFill="background1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74" w:type="pct"/>
            <w:shd w:val="clear" w:color="auto" w:fill="FDE9D9" w:themeFill="accent6" w:themeFillTint="33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2024 к 2023 </w:t>
            </w:r>
          </w:p>
        </w:tc>
        <w:tc>
          <w:tcPr>
            <w:tcW w:w="1728" w:type="pct"/>
            <w:shd w:val="clear" w:color="auto" w:fill="FDE9D9" w:themeFill="accent6" w:themeFillTint="33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2025 к 2024 </w:t>
            </w:r>
          </w:p>
        </w:tc>
      </w:tr>
      <w:tr w:rsidR="00A07C93" w:rsidRPr="00785252" w:rsidTr="00785252">
        <w:trPr>
          <w:trHeight w:val="234"/>
        </w:trPr>
        <w:tc>
          <w:tcPr>
            <w:tcW w:w="849" w:type="pct"/>
            <w:vMerge w:val="restart"/>
            <w:shd w:val="clear" w:color="auto" w:fill="FFFFFF" w:themeFill="background1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723A30">
            <w:p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4" w:type="pct"/>
            <w:shd w:val="clear" w:color="auto" w:fill="FABF8F" w:themeFill="accent6" w:themeFillTint="99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на уровне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723A30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</w:tr>
      <w:tr w:rsidR="00A07C93" w:rsidRPr="00785252" w:rsidTr="00785252">
        <w:trPr>
          <w:trHeight w:val="209"/>
        </w:trPr>
        <w:tc>
          <w:tcPr>
            <w:tcW w:w="849" w:type="pct"/>
            <w:vMerge/>
            <w:shd w:val="clear" w:color="auto" w:fill="FFFFFF" w:themeFill="background1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723A30">
            <w:p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723A30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723A30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</w:tr>
      <w:tr w:rsidR="00A07C93" w:rsidRPr="00785252" w:rsidTr="00785252">
        <w:trPr>
          <w:trHeight w:val="213"/>
        </w:trPr>
        <w:tc>
          <w:tcPr>
            <w:tcW w:w="849" w:type="pct"/>
            <w:vMerge/>
            <w:shd w:val="clear" w:color="auto" w:fill="FFFFFF" w:themeFill="background1"/>
          </w:tcPr>
          <w:p w:rsidR="00A07C93" w:rsidRPr="00D3584B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723A30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723A30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723A30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</w:tr>
      <w:tr w:rsidR="00A07C93" w:rsidRPr="00785252" w:rsidTr="00785252">
        <w:trPr>
          <w:trHeight w:val="213"/>
        </w:trPr>
        <w:tc>
          <w:tcPr>
            <w:tcW w:w="849" w:type="pct"/>
            <w:vMerge w:val="restart"/>
          </w:tcPr>
          <w:p w:rsidR="00A07C93" w:rsidRPr="00D3584B" w:rsidRDefault="00A07C93" w:rsidP="00A07C93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85252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85252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Биология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85252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История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 w:val="restart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Биология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История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География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 w:val="restart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D3584B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Физика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FABF8F" w:themeFill="accent6" w:themeFillTint="99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на уровне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Биология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снизилось 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История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География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 w:val="restart"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D3584B" w:rsidRPr="00D3584B" w:rsidRDefault="00D3584B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4" w:type="pct"/>
            <w:shd w:val="clear" w:color="auto" w:fill="FABF8F" w:themeFill="accent6" w:themeFillTint="99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на уровне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Физика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Химия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Биология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История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География</w:t>
            </w:r>
          </w:p>
        </w:tc>
        <w:tc>
          <w:tcPr>
            <w:tcW w:w="1574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A07C93" w:rsidRPr="00785252" w:rsidTr="00723A30">
        <w:trPr>
          <w:trHeight w:val="213"/>
        </w:trPr>
        <w:tc>
          <w:tcPr>
            <w:tcW w:w="849" w:type="pct"/>
            <w:vMerge/>
          </w:tcPr>
          <w:p w:rsidR="00A07C93" w:rsidRPr="00D3584B" w:rsidRDefault="00A07C93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74" w:type="pct"/>
            <w:shd w:val="clear" w:color="auto" w:fill="92D050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снизилось</w:t>
            </w:r>
          </w:p>
        </w:tc>
        <w:tc>
          <w:tcPr>
            <w:tcW w:w="1728" w:type="pct"/>
            <w:shd w:val="clear" w:color="auto" w:fill="E5B8B7" w:themeFill="accent2" w:themeFillTint="66"/>
          </w:tcPr>
          <w:p w:rsidR="00A07C93" w:rsidRPr="00785252" w:rsidRDefault="00A07C93" w:rsidP="00A07C93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повысилось</w:t>
            </w:r>
          </w:p>
        </w:tc>
      </w:tr>
      <w:tr w:rsidR="00785252" w:rsidRPr="00785252" w:rsidTr="00785252">
        <w:trPr>
          <w:trHeight w:val="213"/>
        </w:trPr>
        <w:tc>
          <w:tcPr>
            <w:tcW w:w="849" w:type="pct"/>
          </w:tcPr>
          <w:p w:rsidR="00785252" w:rsidRPr="00D3584B" w:rsidRDefault="00785252" w:rsidP="00A07C9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3584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49" w:type="pct"/>
          </w:tcPr>
          <w:p w:rsidR="00785252" w:rsidRPr="00785252" w:rsidRDefault="00785252" w:rsidP="00A07C93">
            <w:p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85252">
              <w:rPr>
                <w:rFonts w:asciiTheme="majorHAnsi" w:eastAsia="Calibri" w:hAnsiTheme="majorHAnsi" w:cs="Times New Roman"/>
                <w:sz w:val="20"/>
                <w:szCs w:val="20"/>
              </w:rPr>
              <w:t>География</w:t>
            </w:r>
          </w:p>
        </w:tc>
        <w:tc>
          <w:tcPr>
            <w:tcW w:w="3302" w:type="pct"/>
            <w:gridSpan w:val="2"/>
            <w:shd w:val="clear" w:color="auto" w:fill="92D050"/>
          </w:tcPr>
          <w:p w:rsidR="00785252" w:rsidRPr="00785252" w:rsidRDefault="00785252" w:rsidP="00A07C93">
            <w:pPr>
              <w:tabs>
                <w:tab w:val="left" w:pos="2338"/>
                <w:tab w:val="left" w:pos="1167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8525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2025 к 2023   снизился</w:t>
            </w:r>
          </w:p>
        </w:tc>
      </w:tr>
    </w:tbl>
    <w:p w:rsidR="00FC3050" w:rsidRPr="00323843" w:rsidRDefault="00FC3050" w:rsidP="00FD7915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</w:p>
    <w:p w:rsidR="0066487F" w:rsidRPr="00323843" w:rsidRDefault="00D3584B" w:rsidP="00D358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ПРЕДЛОЖЕНИЯ</w:t>
      </w: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1. 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</w:t>
      </w:r>
    </w:p>
    <w:p w:rsidR="000246BE" w:rsidRPr="00323843" w:rsidRDefault="000246BE" w:rsidP="000246BE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</w:t>
      </w:r>
      <w:r w:rsidR="0066487F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ьшие затруднения у обучающихся.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  <w:r w:rsidR="00EE674B" w:rsidRPr="00323843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hAnsiTheme="majorHAnsi" w:cs="Times New Roman"/>
          <w:sz w:val="28"/>
          <w:szCs w:val="28"/>
        </w:rPr>
        <w:t>5</w:t>
      </w:r>
      <w:r w:rsidR="00EE674B" w:rsidRPr="00323843">
        <w:rPr>
          <w:rFonts w:asciiTheme="majorHAnsi" w:hAnsiTheme="majorHAnsi" w:cs="Times New Roman"/>
          <w:sz w:val="28"/>
          <w:szCs w:val="28"/>
        </w:rPr>
        <w:t xml:space="preserve">. 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Выявлени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 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проблемных зон, планирования коррекционной работы, совершенствования методики преподавания предмета;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Диагностики знаний, умений и навыков в начале учебного года, по окончании четверти, полугодия;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EE674B" w:rsidRPr="00323843" w:rsidRDefault="0066487F" w:rsidP="00EE674B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</w:t>
      </w:r>
      <w:r w:rsidR="00EE674B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Корректировки индивидуальных планов профессионального развития; </w:t>
      </w:r>
    </w:p>
    <w:p w:rsidR="0066487F" w:rsidRPr="00323843" w:rsidRDefault="00EE674B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</w:t>
      </w:r>
      <w:r w:rsidR="0066487F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0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Обмена опытом работы (ШМО). 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11. У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ательных маршрутов обучающихся;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12. У</w:t>
      </w:r>
      <w:r w:rsidR="00323843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чителям-предметникам 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которые вызывают затруднения;</w:t>
      </w:r>
    </w:p>
    <w:p w:rsidR="0066487F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13. У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чителям – предметникам составить план индивидуальной работы с обучающимися, получившими неудовле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творительные оценки по предмету;</w:t>
      </w:r>
    </w:p>
    <w:p w:rsidR="000246BE" w:rsidRPr="00323843" w:rsidRDefault="0066487F" w:rsidP="0066487F">
      <w:pPr>
        <w:shd w:val="clear" w:color="auto" w:fill="FFFFFF"/>
        <w:tabs>
          <w:tab w:val="left" w:pos="2338"/>
          <w:tab w:val="left" w:pos="1167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14. К</w:t>
      </w:r>
      <w:r w:rsidR="000246BE"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лассным руководителям взять под личный контроль реализации плана работы с обучающимися, получивши</w:t>
      </w:r>
      <w:r w:rsidRPr="003238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 «2» по двум и более предметам.</w:t>
      </w:r>
      <w:r w:rsidRPr="0032384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</w:p>
    <w:sectPr w:rsidR="000246BE" w:rsidRPr="00323843" w:rsidSect="006704FA">
      <w:footerReference w:type="default" r:id="rId10"/>
      <w:pgSz w:w="16838" w:h="11906" w:orient="landscape"/>
      <w:pgMar w:top="1276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AF" w:rsidRDefault="00B844AF" w:rsidP="001B50EC">
      <w:pPr>
        <w:spacing w:after="0" w:line="240" w:lineRule="auto"/>
      </w:pPr>
      <w:r>
        <w:separator/>
      </w:r>
    </w:p>
  </w:endnote>
  <w:endnote w:type="continuationSeparator" w:id="0">
    <w:p w:rsidR="00B844AF" w:rsidRDefault="00B844AF" w:rsidP="001B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166648"/>
      <w:docPartObj>
        <w:docPartGallery w:val="Page Numbers (Bottom of Page)"/>
        <w:docPartUnique/>
      </w:docPartObj>
    </w:sdtPr>
    <w:sdtContent>
      <w:p w:rsidR="00761F99" w:rsidRDefault="00761F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D0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761F99" w:rsidRDefault="00761F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AF" w:rsidRDefault="00B844AF" w:rsidP="001B50EC">
      <w:pPr>
        <w:spacing w:after="0" w:line="240" w:lineRule="auto"/>
      </w:pPr>
      <w:r>
        <w:separator/>
      </w:r>
    </w:p>
  </w:footnote>
  <w:footnote w:type="continuationSeparator" w:id="0">
    <w:p w:rsidR="00B844AF" w:rsidRDefault="00B844AF" w:rsidP="001B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396A"/>
    <w:multiLevelType w:val="multilevel"/>
    <w:tmpl w:val="AD9E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16382"/>
    <w:multiLevelType w:val="multilevel"/>
    <w:tmpl w:val="7C36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8112D"/>
    <w:multiLevelType w:val="multilevel"/>
    <w:tmpl w:val="4CC4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87FC0"/>
    <w:multiLevelType w:val="multilevel"/>
    <w:tmpl w:val="8174E2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2B2B515F"/>
    <w:multiLevelType w:val="hybridMultilevel"/>
    <w:tmpl w:val="F4F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7D2"/>
    <w:multiLevelType w:val="multilevel"/>
    <w:tmpl w:val="778C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579E3"/>
    <w:multiLevelType w:val="multilevel"/>
    <w:tmpl w:val="9AE6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A1A41"/>
    <w:multiLevelType w:val="multilevel"/>
    <w:tmpl w:val="C146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571AA"/>
    <w:multiLevelType w:val="multilevel"/>
    <w:tmpl w:val="99CC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211F2"/>
    <w:multiLevelType w:val="multilevel"/>
    <w:tmpl w:val="5B7C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1503C"/>
    <w:multiLevelType w:val="hybridMultilevel"/>
    <w:tmpl w:val="F4F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72C96"/>
    <w:multiLevelType w:val="multilevel"/>
    <w:tmpl w:val="777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313F6"/>
    <w:multiLevelType w:val="multilevel"/>
    <w:tmpl w:val="9AE6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E72C6"/>
    <w:multiLevelType w:val="multilevel"/>
    <w:tmpl w:val="D99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22E41"/>
    <w:multiLevelType w:val="multilevel"/>
    <w:tmpl w:val="777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11A9F"/>
    <w:multiLevelType w:val="multilevel"/>
    <w:tmpl w:val="777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B03D7"/>
    <w:multiLevelType w:val="multilevel"/>
    <w:tmpl w:val="0D9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35508"/>
    <w:multiLevelType w:val="multilevel"/>
    <w:tmpl w:val="B2B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E1DC7"/>
    <w:multiLevelType w:val="multilevel"/>
    <w:tmpl w:val="045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70785"/>
    <w:multiLevelType w:val="multilevel"/>
    <w:tmpl w:val="777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55448"/>
    <w:multiLevelType w:val="hybridMultilevel"/>
    <w:tmpl w:val="592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F384B"/>
    <w:multiLevelType w:val="hybridMultilevel"/>
    <w:tmpl w:val="F4F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63EC8"/>
    <w:multiLevelType w:val="multilevel"/>
    <w:tmpl w:val="8DE4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9"/>
  </w:num>
  <w:num w:numId="11">
    <w:abstractNumId w:val="17"/>
  </w:num>
  <w:num w:numId="12">
    <w:abstractNumId w:val="18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4"/>
  </w:num>
  <w:num w:numId="21">
    <w:abstractNumId w:val="12"/>
  </w:num>
  <w:num w:numId="22">
    <w:abstractNumId w:val="1"/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F"/>
    <w:rsid w:val="00007CCF"/>
    <w:rsid w:val="000246BE"/>
    <w:rsid w:val="00026FCD"/>
    <w:rsid w:val="00036128"/>
    <w:rsid w:val="000361C7"/>
    <w:rsid w:val="00036547"/>
    <w:rsid w:val="0003756D"/>
    <w:rsid w:val="00044D17"/>
    <w:rsid w:val="00045752"/>
    <w:rsid w:val="00045E8E"/>
    <w:rsid w:val="00054A77"/>
    <w:rsid w:val="000605F9"/>
    <w:rsid w:val="0007772E"/>
    <w:rsid w:val="00077F90"/>
    <w:rsid w:val="000907E6"/>
    <w:rsid w:val="000A1D45"/>
    <w:rsid w:val="000A220A"/>
    <w:rsid w:val="000A3F94"/>
    <w:rsid w:val="000B0EF2"/>
    <w:rsid w:val="000C3C28"/>
    <w:rsid w:val="000D02AD"/>
    <w:rsid w:val="000D24BF"/>
    <w:rsid w:val="000D64C8"/>
    <w:rsid w:val="000D6786"/>
    <w:rsid w:val="000E7A95"/>
    <w:rsid w:val="000F04DA"/>
    <w:rsid w:val="000F2E8A"/>
    <w:rsid w:val="00100DEC"/>
    <w:rsid w:val="0011502A"/>
    <w:rsid w:val="00122332"/>
    <w:rsid w:val="00124856"/>
    <w:rsid w:val="00125E7B"/>
    <w:rsid w:val="001414F8"/>
    <w:rsid w:val="00144D29"/>
    <w:rsid w:val="00146675"/>
    <w:rsid w:val="0018451A"/>
    <w:rsid w:val="00192456"/>
    <w:rsid w:val="00196157"/>
    <w:rsid w:val="001A122B"/>
    <w:rsid w:val="001B30CF"/>
    <w:rsid w:val="001B50EC"/>
    <w:rsid w:val="001B54AA"/>
    <w:rsid w:val="001C22BF"/>
    <w:rsid w:val="001C6559"/>
    <w:rsid w:val="001D688B"/>
    <w:rsid w:val="001E22CA"/>
    <w:rsid w:val="001E3AAC"/>
    <w:rsid w:val="00201239"/>
    <w:rsid w:val="00206502"/>
    <w:rsid w:val="0021690D"/>
    <w:rsid w:val="00217F93"/>
    <w:rsid w:val="002210FF"/>
    <w:rsid w:val="00225F73"/>
    <w:rsid w:val="00227D34"/>
    <w:rsid w:val="002404A8"/>
    <w:rsid w:val="00240E53"/>
    <w:rsid w:val="002441E6"/>
    <w:rsid w:val="002445EF"/>
    <w:rsid w:val="002478CD"/>
    <w:rsid w:val="00251C08"/>
    <w:rsid w:val="0025328E"/>
    <w:rsid w:val="0025378F"/>
    <w:rsid w:val="00261775"/>
    <w:rsid w:val="0026233E"/>
    <w:rsid w:val="002732E3"/>
    <w:rsid w:val="0027588E"/>
    <w:rsid w:val="00291716"/>
    <w:rsid w:val="00294E68"/>
    <w:rsid w:val="002A2186"/>
    <w:rsid w:val="002B06B5"/>
    <w:rsid w:val="002C55B8"/>
    <w:rsid w:val="002E6C64"/>
    <w:rsid w:val="002F008E"/>
    <w:rsid w:val="002F7F43"/>
    <w:rsid w:val="0032037C"/>
    <w:rsid w:val="00323843"/>
    <w:rsid w:val="00323DFD"/>
    <w:rsid w:val="00326F89"/>
    <w:rsid w:val="00331EDA"/>
    <w:rsid w:val="00334B50"/>
    <w:rsid w:val="00335EEA"/>
    <w:rsid w:val="00337CAC"/>
    <w:rsid w:val="003411A7"/>
    <w:rsid w:val="003611E2"/>
    <w:rsid w:val="00362E86"/>
    <w:rsid w:val="0037070D"/>
    <w:rsid w:val="003709AA"/>
    <w:rsid w:val="003709F5"/>
    <w:rsid w:val="0038408C"/>
    <w:rsid w:val="003947EA"/>
    <w:rsid w:val="003A1D5C"/>
    <w:rsid w:val="003B1354"/>
    <w:rsid w:val="003B1C76"/>
    <w:rsid w:val="003B6B24"/>
    <w:rsid w:val="003C44BD"/>
    <w:rsid w:val="003C6665"/>
    <w:rsid w:val="003D14C0"/>
    <w:rsid w:val="003E57B7"/>
    <w:rsid w:val="003F0C0C"/>
    <w:rsid w:val="003F213E"/>
    <w:rsid w:val="003F3DA2"/>
    <w:rsid w:val="003F4676"/>
    <w:rsid w:val="0040359D"/>
    <w:rsid w:val="00403B9F"/>
    <w:rsid w:val="00405E2F"/>
    <w:rsid w:val="00421AA1"/>
    <w:rsid w:val="00423A56"/>
    <w:rsid w:val="00424CBC"/>
    <w:rsid w:val="004305D3"/>
    <w:rsid w:val="00455A92"/>
    <w:rsid w:val="00473077"/>
    <w:rsid w:val="004813F2"/>
    <w:rsid w:val="00492D00"/>
    <w:rsid w:val="004B0B5A"/>
    <w:rsid w:val="004B40CC"/>
    <w:rsid w:val="004B5229"/>
    <w:rsid w:val="004C3C98"/>
    <w:rsid w:val="004D1867"/>
    <w:rsid w:val="004D6036"/>
    <w:rsid w:val="004D7814"/>
    <w:rsid w:val="0050459C"/>
    <w:rsid w:val="0050563E"/>
    <w:rsid w:val="0050672C"/>
    <w:rsid w:val="00514876"/>
    <w:rsid w:val="005304CF"/>
    <w:rsid w:val="00535BB6"/>
    <w:rsid w:val="00545237"/>
    <w:rsid w:val="00550A7D"/>
    <w:rsid w:val="00553546"/>
    <w:rsid w:val="0055728F"/>
    <w:rsid w:val="00561CD2"/>
    <w:rsid w:val="0057381C"/>
    <w:rsid w:val="00580774"/>
    <w:rsid w:val="005808E6"/>
    <w:rsid w:val="00585121"/>
    <w:rsid w:val="00594734"/>
    <w:rsid w:val="00594854"/>
    <w:rsid w:val="005A32C5"/>
    <w:rsid w:val="005A38AF"/>
    <w:rsid w:val="005A4C42"/>
    <w:rsid w:val="005A6009"/>
    <w:rsid w:val="005A74C1"/>
    <w:rsid w:val="005B1ABB"/>
    <w:rsid w:val="005B3B93"/>
    <w:rsid w:val="005C68D8"/>
    <w:rsid w:val="005D22D7"/>
    <w:rsid w:val="005E10B2"/>
    <w:rsid w:val="005E37FA"/>
    <w:rsid w:val="005F2973"/>
    <w:rsid w:val="005F656D"/>
    <w:rsid w:val="006037F0"/>
    <w:rsid w:val="00604012"/>
    <w:rsid w:val="00604765"/>
    <w:rsid w:val="00606943"/>
    <w:rsid w:val="006103F5"/>
    <w:rsid w:val="00625207"/>
    <w:rsid w:val="006272DE"/>
    <w:rsid w:val="00633980"/>
    <w:rsid w:val="0064028A"/>
    <w:rsid w:val="006526AF"/>
    <w:rsid w:val="0066436F"/>
    <w:rsid w:val="00664818"/>
    <w:rsid w:val="0066487F"/>
    <w:rsid w:val="00667A2A"/>
    <w:rsid w:val="006704FA"/>
    <w:rsid w:val="00676EB7"/>
    <w:rsid w:val="00684610"/>
    <w:rsid w:val="006929DF"/>
    <w:rsid w:val="006A360E"/>
    <w:rsid w:val="006A4246"/>
    <w:rsid w:val="006B2F97"/>
    <w:rsid w:val="006B36D0"/>
    <w:rsid w:val="006C5F81"/>
    <w:rsid w:val="006E720D"/>
    <w:rsid w:val="006F271D"/>
    <w:rsid w:val="006F419C"/>
    <w:rsid w:val="00714990"/>
    <w:rsid w:val="00716706"/>
    <w:rsid w:val="00723A30"/>
    <w:rsid w:val="0072675F"/>
    <w:rsid w:val="00727CCB"/>
    <w:rsid w:val="0073061E"/>
    <w:rsid w:val="007357E2"/>
    <w:rsid w:val="00761F99"/>
    <w:rsid w:val="007762D3"/>
    <w:rsid w:val="00785252"/>
    <w:rsid w:val="007857D7"/>
    <w:rsid w:val="007874B8"/>
    <w:rsid w:val="00793848"/>
    <w:rsid w:val="00797E18"/>
    <w:rsid w:val="007A44EF"/>
    <w:rsid w:val="007A5574"/>
    <w:rsid w:val="007B01D3"/>
    <w:rsid w:val="007B2447"/>
    <w:rsid w:val="007C7B9F"/>
    <w:rsid w:val="007D4F0D"/>
    <w:rsid w:val="007D7524"/>
    <w:rsid w:val="007E029A"/>
    <w:rsid w:val="007F16C4"/>
    <w:rsid w:val="0080095C"/>
    <w:rsid w:val="008035AC"/>
    <w:rsid w:val="00812909"/>
    <w:rsid w:val="00832411"/>
    <w:rsid w:val="00847F18"/>
    <w:rsid w:val="00850984"/>
    <w:rsid w:val="00856626"/>
    <w:rsid w:val="00857E68"/>
    <w:rsid w:val="00861C52"/>
    <w:rsid w:val="00867275"/>
    <w:rsid w:val="00870E12"/>
    <w:rsid w:val="008802D3"/>
    <w:rsid w:val="00885481"/>
    <w:rsid w:val="008A0835"/>
    <w:rsid w:val="008A5CE3"/>
    <w:rsid w:val="008B722C"/>
    <w:rsid w:val="008C003A"/>
    <w:rsid w:val="008C1FD8"/>
    <w:rsid w:val="008C4D4D"/>
    <w:rsid w:val="008E6A81"/>
    <w:rsid w:val="008F2CB6"/>
    <w:rsid w:val="00901FA8"/>
    <w:rsid w:val="00904AC8"/>
    <w:rsid w:val="00922F6E"/>
    <w:rsid w:val="009417E2"/>
    <w:rsid w:val="00960866"/>
    <w:rsid w:val="009610D2"/>
    <w:rsid w:val="0096475D"/>
    <w:rsid w:val="009712A0"/>
    <w:rsid w:val="0097510A"/>
    <w:rsid w:val="00993D5E"/>
    <w:rsid w:val="0099452A"/>
    <w:rsid w:val="009A7567"/>
    <w:rsid w:val="009B0539"/>
    <w:rsid w:val="009C5207"/>
    <w:rsid w:val="009D1A92"/>
    <w:rsid w:val="009D5693"/>
    <w:rsid w:val="009E0204"/>
    <w:rsid w:val="009E0F31"/>
    <w:rsid w:val="009E6D0E"/>
    <w:rsid w:val="009F5325"/>
    <w:rsid w:val="00A07C93"/>
    <w:rsid w:val="00A1047A"/>
    <w:rsid w:val="00A10BFA"/>
    <w:rsid w:val="00A16052"/>
    <w:rsid w:val="00A164F5"/>
    <w:rsid w:val="00A171C7"/>
    <w:rsid w:val="00A211F4"/>
    <w:rsid w:val="00A341B1"/>
    <w:rsid w:val="00A5390D"/>
    <w:rsid w:val="00A60641"/>
    <w:rsid w:val="00A620D3"/>
    <w:rsid w:val="00A713FF"/>
    <w:rsid w:val="00A92A85"/>
    <w:rsid w:val="00A94502"/>
    <w:rsid w:val="00A968A9"/>
    <w:rsid w:val="00AA7D28"/>
    <w:rsid w:val="00AB0861"/>
    <w:rsid w:val="00AC27A6"/>
    <w:rsid w:val="00AD50C1"/>
    <w:rsid w:val="00AD7181"/>
    <w:rsid w:val="00AE1FF9"/>
    <w:rsid w:val="00AE4F63"/>
    <w:rsid w:val="00B11E2B"/>
    <w:rsid w:val="00B1770D"/>
    <w:rsid w:val="00B218A8"/>
    <w:rsid w:val="00B27119"/>
    <w:rsid w:val="00B30C13"/>
    <w:rsid w:val="00B30E04"/>
    <w:rsid w:val="00B31B00"/>
    <w:rsid w:val="00B34DDE"/>
    <w:rsid w:val="00B4000A"/>
    <w:rsid w:val="00B41B0F"/>
    <w:rsid w:val="00B55287"/>
    <w:rsid w:val="00B61FB3"/>
    <w:rsid w:val="00B65874"/>
    <w:rsid w:val="00B74045"/>
    <w:rsid w:val="00B74D7E"/>
    <w:rsid w:val="00B81E87"/>
    <w:rsid w:val="00B844AF"/>
    <w:rsid w:val="00B90798"/>
    <w:rsid w:val="00BA3D3E"/>
    <w:rsid w:val="00BA4555"/>
    <w:rsid w:val="00BA6B40"/>
    <w:rsid w:val="00BA7C79"/>
    <w:rsid w:val="00BB1671"/>
    <w:rsid w:val="00BB3838"/>
    <w:rsid w:val="00BB5013"/>
    <w:rsid w:val="00BB59F5"/>
    <w:rsid w:val="00BD6F69"/>
    <w:rsid w:val="00BD7179"/>
    <w:rsid w:val="00BE5478"/>
    <w:rsid w:val="00BF2FBD"/>
    <w:rsid w:val="00BF74E9"/>
    <w:rsid w:val="00C04770"/>
    <w:rsid w:val="00C134D6"/>
    <w:rsid w:val="00C2186D"/>
    <w:rsid w:val="00C30ACB"/>
    <w:rsid w:val="00C40003"/>
    <w:rsid w:val="00C45635"/>
    <w:rsid w:val="00C57ED6"/>
    <w:rsid w:val="00C6679D"/>
    <w:rsid w:val="00C7256B"/>
    <w:rsid w:val="00C75E03"/>
    <w:rsid w:val="00CD6301"/>
    <w:rsid w:val="00D01717"/>
    <w:rsid w:val="00D049FB"/>
    <w:rsid w:val="00D12657"/>
    <w:rsid w:val="00D1747A"/>
    <w:rsid w:val="00D229D5"/>
    <w:rsid w:val="00D24E9C"/>
    <w:rsid w:val="00D32F38"/>
    <w:rsid w:val="00D3584B"/>
    <w:rsid w:val="00D649E9"/>
    <w:rsid w:val="00D77422"/>
    <w:rsid w:val="00D77C2E"/>
    <w:rsid w:val="00D80E2E"/>
    <w:rsid w:val="00D82988"/>
    <w:rsid w:val="00DA0FB9"/>
    <w:rsid w:val="00DA6DA0"/>
    <w:rsid w:val="00DB2955"/>
    <w:rsid w:val="00DC2032"/>
    <w:rsid w:val="00DF4A3E"/>
    <w:rsid w:val="00DF598D"/>
    <w:rsid w:val="00DF64EF"/>
    <w:rsid w:val="00E002D3"/>
    <w:rsid w:val="00E00B22"/>
    <w:rsid w:val="00E00DE4"/>
    <w:rsid w:val="00E03D01"/>
    <w:rsid w:val="00E0459E"/>
    <w:rsid w:val="00E12F67"/>
    <w:rsid w:val="00E20E9E"/>
    <w:rsid w:val="00E35D5B"/>
    <w:rsid w:val="00E61808"/>
    <w:rsid w:val="00E66618"/>
    <w:rsid w:val="00E66E0F"/>
    <w:rsid w:val="00E725F8"/>
    <w:rsid w:val="00E72AAE"/>
    <w:rsid w:val="00E827A0"/>
    <w:rsid w:val="00E84618"/>
    <w:rsid w:val="00E977CE"/>
    <w:rsid w:val="00EA3593"/>
    <w:rsid w:val="00EA641F"/>
    <w:rsid w:val="00EB4F68"/>
    <w:rsid w:val="00EB5A33"/>
    <w:rsid w:val="00EC329C"/>
    <w:rsid w:val="00ED2F74"/>
    <w:rsid w:val="00EE299F"/>
    <w:rsid w:val="00EE389A"/>
    <w:rsid w:val="00EE3C40"/>
    <w:rsid w:val="00EE548A"/>
    <w:rsid w:val="00EE674B"/>
    <w:rsid w:val="00EE735A"/>
    <w:rsid w:val="00EF2218"/>
    <w:rsid w:val="00F237EB"/>
    <w:rsid w:val="00F2542D"/>
    <w:rsid w:val="00F257F0"/>
    <w:rsid w:val="00F32B8D"/>
    <w:rsid w:val="00F4027E"/>
    <w:rsid w:val="00F42A9E"/>
    <w:rsid w:val="00F44F09"/>
    <w:rsid w:val="00F455C8"/>
    <w:rsid w:val="00F5162B"/>
    <w:rsid w:val="00F53E32"/>
    <w:rsid w:val="00F5595C"/>
    <w:rsid w:val="00F55ED8"/>
    <w:rsid w:val="00F5616E"/>
    <w:rsid w:val="00F56E6B"/>
    <w:rsid w:val="00F618CB"/>
    <w:rsid w:val="00F63339"/>
    <w:rsid w:val="00F655CC"/>
    <w:rsid w:val="00F665AD"/>
    <w:rsid w:val="00F70CE3"/>
    <w:rsid w:val="00F77E7A"/>
    <w:rsid w:val="00F83730"/>
    <w:rsid w:val="00F8382A"/>
    <w:rsid w:val="00F8486D"/>
    <w:rsid w:val="00F875D9"/>
    <w:rsid w:val="00F96444"/>
    <w:rsid w:val="00FA1917"/>
    <w:rsid w:val="00FB692F"/>
    <w:rsid w:val="00FC0F0A"/>
    <w:rsid w:val="00FC2938"/>
    <w:rsid w:val="00FC3050"/>
    <w:rsid w:val="00FD5D72"/>
    <w:rsid w:val="00FD7915"/>
    <w:rsid w:val="00FF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ADAC4-29CF-4626-9EEF-B887709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9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F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4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9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9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B5A"/>
    <w:pPr>
      <w:spacing w:after="0" w:line="240" w:lineRule="auto"/>
    </w:pPr>
  </w:style>
  <w:style w:type="paragraph" w:customStyle="1" w:styleId="Default">
    <w:name w:val="Default"/>
    <w:rsid w:val="004B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0B5A"/>
  </w:style>
  <w:style w:type="character" w:customStyle="1" w:styleId="c8">
    <w:name w:val="c8"/>
    <w:basedOn w:val="a0"/>
    <w:rsid w:val="004B0B5A"/>
  </w:style>
  <w:style w:type="paragraph" w:customStyle="1" w:styleId="basis">
    <w:name w:val="basis"/>
    <w:basedOn w:val="a"/>
    <w:rsid w:val="004B0B5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B5A"/>
  </w:style>
  <w:style w:type="paragraph" w:styleId="ab">
    <w:name w:val="footer"/>
    <w:basedOn w:val="a"/>
    <w:link w:val="ac"/>
    <w:uiPriority w:val="99"/>
    <w:unhideWhenUsed/>
    <w:rsid w:val="004B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B5A"/>
  </w:style>
  <w:style w:type="paragraph" w:customStyle="1" w:styleId="ad">
    <w:name w:val="А_сноска"/>
    <w:basedOn w:val="ae"/>
    <w:link w:val="af"/>
    <w:qFormat/>
    <w:rsid w:val="005808E6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_сноска Знак"/>
    <w:link w:val="ad"/>
    <w:locked/>
    <w:rsid w:val="005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0"/>
    <w:uiPriority w:val="99"/>
    <w:semiHidden/>
    <w:unhideWhenUsed/>
    <w:rsid w:val="005808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5808E6"/>
    <w:rPr>
      <w:sz w:val="20"/>
      <w:szCs w:val="20"/>
    </w:rPr>
  </w:style>
  <w:style w:type="paragraph" w:customStyle="1" w:styleId="c9">
    <w:name w:val="c9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DFD"/>
  </w:style>
  <w:style w:type="paragraph" w:styleId="af1">
    <w:name w:val="Body Text"/>
    <w:basedOn w:val="a"/>
    <w:link w:val="af2"/>
    <w:unhideWhenUsed/>
    <w:rsid w:val="00323D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23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">
    <w:name w:val="a2"/>
    <w:basedOn w:val="a"/>
    <w:rsid w:val="0032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323DFD"/>
  </w:style>
  <w:style w:type="character" w:customStyle="1" w:styleId="30">
    <w:name w:val="Заголовок 3 Знак"/>
    <w:basedOn w:val="a0"/>
    <w:link w:val="3"/>
    <w:uiPriority w:val="9"/>
    <w:rsid w:val="00DF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basedOn w:val="a0"/>
    <w:uiPriority w:val="22"/>
    <w:qFormat/>
    <w:rsid w:val="00DF64E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6475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22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D156-8DB2-45E5-9878-36798290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103</Pages>
  <Words>23936</Words>
  <Characters>136440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Пользователь Windows</cp:lastModifiedBy>
  <cp:revision>41</cp:revision>
  <cp:lastPrinted>2025-07-16T07:20:00Z</cp:lastPrinted>
  <dcterms:created xsi:type="dcterms:W3CDTF">2025-07-08T12:43:00Z</dcterms:created>
  <dcterms:modified xsi:type="dcterms:W3CDTF">2025-07-17T13:43:00Z</dcterms:modified>
</cp:coreProperties>
</file>