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1" w:rsidRPr="00402E35" w:rsidRDefault="00DE2900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№5</w:t>
      </w:r>
      <w:r w:rsidR="008F13D1" w:rsidRPr="00402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F13D1" w:rsidRPr="00402E35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8F13D1" w:rsidRPr="00402E35" w:rsidRDefault="008F13D1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402E35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414BF4">
        <w:rPr>
          <w:rFonts w:ascii="Times New Roman" w:hAnsi="Times New Roman" w:cs="Times New Roman"/>
          <w:bCs/>
          <w:sz w:val="20"/>
          <w:szCs w:val="20"/>
        </w:rPr>
        <w:t>от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78AC">
        <w:rPr>
          <w:rFonts w:ascii="Times New Roman" w:hAnsi="Times New Roman" w:cs="Times New Roman"/>
          <w:b/>
          <w:bCs/>
          <w:sz w:val="20"/>
          <w:szCs w:val="20"/>
        </w:rPr>
        <w:t>17.10.2019</w:t>
      </w:r>
      <w:r w:rsidRPr="009A5FD7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A5FD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1360D2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3278AC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="00DE2900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278AC">
        <w:rPr>
          <w:rFonts w:ascii="Times New Roman" w:hAnsi="Times New Roman" w:cs="Times New Roman"/>
          <w:b/>
          <w:bCs/>
          <w:sz w:val="20"/>
          <w:szCs w:val="20"/>
        </w:rPr>
        <w:t>2</w:t>
      </w:r>
      <w:bookmarkStart w:id="0" w:name="_GoBack"/>
      <w:bookmarkEnd w:id="0"/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2E35">
        <w:rPr>
          <w:rFonts w:ascii="Times New Roman" w:hAnsi="Times New Roman" w:cs="Times New Roman"/>
          <w:b/>
          <w:sz w:val="28"/>
          <w:szCs w:val="28"/>
        </w:rPr>
        <w:t>Положение об апелляционной комиссии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b/>
          <w:sz w:val="28"/>
          <w:szCs w:val="28"/>
        </w:rPr>
        <w:t xml:space="preserve">                           муниципального этапа Всероссийской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b/>
          <w:sz w:val="28"/>
          <w:szCs w:val="28"/>
        </w:rPr>
        <w:t xml:space="preserve">                            предметной олимпиады школьников.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1.Общее положение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 На период проведения муниципального этапа всероссийской предметной олимпиады школьников создаются апелляционные комиссии по каждому предмету, внесенному в перечень предметов, по которым проводится всероссийская олимпиада школьников.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1.2.Состав апелляционных комиссий утверждается приказом начальника Управления образования мэрии г. Черкесска; число членов комиссии по каждому предмету нечётное, но не менее трёх; председателем комиссии назначается начальником управления образования, курирующий данный предмет.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1.3. Апелляционная комиссия в своей деятельности руководствуется Законом Российской Федерации «Об образовании», «Семейным кодексом Российской Федерации» (от 29.12.1995 № 223-ФЗ; ред.2.01.2000 г.) и настоящим Положением.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2.Задачи и функции апелляционной комиссии.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2.1.Основной целью апелляционной комиссии является разрешение спорной ситуации между участником олимпиады и членами жюри.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2.2.В компетенции апелляционной комиссии находятся следующие вопросы: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- объективность оценивания знаний участника олимпиады;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- подготовка экспертного заключения о соответствии поставленных баллов.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3. Состав предметной комиссии.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3.1 Состав апелляционной комиссии утверждается приказом начальника Управления образования мэрии г.Черкесска.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lastRenderedPageBreak/>
        <w:t>3.2.Число членов предметной апелляционной комиссии нечётное, но не менее трёх.</w:t>
      </w:r>
    </w:p>
    <w:p w:rsidR="00AE6ABC" w:rsidRPr="00402E35" w:rsidRDefault="008F13D1" w:rsidP="00AE6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3.3.Председателем комиссии </w:t>
      </w:r>
      <w:r w:rsidR="00AE6ABC">
        <w:rPr>
          <w:rFonts w:ascii="Times New Roman" w:hAnsi="Times New Roman" w:cs="Times New Roman"/>
          <w:sz w:val="28"/>
          <w:szCs w:val="28"/>
        </w:rPr>
        <w:t>назначается начальником У</w:t>
      </w:r>
      <w:r w:rsidR="00AE6ABC" w:rsidRPr="00402E35">
        <w:rPr>
          <w:rFonts w:ascii="Times New Roman" w:hAnsi="Times New Roman" w:cs="Times New Roman"/>
          <w:sz w:val="28"/>
          <w:szCs w:val="28"/>
        </w:rPr>
        <w:t>правления образования, курирующий данный предмет.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4.Порядок рассмотрения апелляции.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4.1.Заявление в произвольной форме на имя председателя комиссии подаётся только в день оглашения предварительных результатов олимпиады. Апелляция проводится в строго установленное приказом время. Заявления от вторых лиц, в том числе от родственников и учителей не принимаются и не рассматриваются.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4.2.Участник олимпиады имеет право ознакомиться со своей работой в присутствии председателя и членов апелляционной комиссии. Знакомство с работой проводится согласно времени и места, указанного в приказе Управления образования мэрии г.Черкесска 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4.3.Во время знакомства с работой категорически запрещается производить какие-либо записи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апелляционной комиссии.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4.4.Предметом разговора на апелляции может служить только объективность оценивания заданий.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4.5.Аппеляция не принимается по вопросам содержания и формы представления олимпиадных заданий, также не могут быть предметом обсуждения и критерии оценок.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4.6.Во время проведения апелляции в аудитории присутствуют только председатель комиссии, члены предметной апелляционной комиссии и участник олимпиады. С несовершеннолетними учащимися имеет право присутствовать один из родителей или законных представителей. («Семейный кодекс Российской Федерации» от 29.12.1995 № 223-ФЗ; ред.2.01.2000 г.). Указанные лица должны иметь при себе документы, удостоверяющие их личность.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4.7. Результатом рассмотрения апелляции является решение о сохранении количества баллов или их изменение в сторону увеличения или уменьшения, что оформляется соответствующим протоколом, который предоставляется в оргкомитет.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4.8.Результаты муниципального этапа всероссийской предметной олимпиады объявляются по итогам работы апелляционных комиссий.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5.Права членов апелляционной комиссии.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5.1.Принимать решения по каждому спорному вопросу в пределах своей компетенции.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5.2.Вносить предложения оргкомитету по процедуре проведения муниципального этапа олимпиады.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5.3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6.Обязанности членов апелляционной комиссии.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6.1.Присутствовать на заседании апелляционной комиссии.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6.2.Принимать активное участие в рассмотрении поданных апелляций.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6.3.Принимать решение по спорному вопросу открытым голосованием.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7.Делопроизводство.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7.1.Заседание апелляционной комиссии оформляется протоколом, который передаётся в оргкомитет муниципального этапа олимпиады и хранится в течение года.</w:t>
      </w: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7.2.Утверждение членов и председателя апелляционной комиссии оформляется приказом по Управлению образования мэрии г.Черкесска</w:t>
      </w:r>
    </w:p>
    <w:p w:rsidR="008F13D1" w:rsidRDefault="008F13D1" w:rsidP="008F13D1"/>
    <w:p w:rsidR="008F13D1" w:rsidRDefault="008F13D1" w:rsidP="008F13D1"/>
    <w:p w:rsidR="008F13D1" w:rsidRDefault="008F13D1" w:rsidP="008F13D1"/>
    <w:p w:rsidR="008F13D1" w:rsidRDefault="008F13D1" w:rsidP="008F13D1"/>
    <w:p w:rsidR="008F13D1" w:rsidRDefault="008F13D1" w:rsidP="008F13D1"/>
    <w:p w:rsidR="008F13D1" w:rsidRDefault="008F13D1" w:rsidP="008F13D1"/>
    <w:p w:rsidR="008F13D1" w:rsidRDefault="008F13D1" w:rsidP="008F13D1"/>
    <w:p w:rsidR="008F13D1" w:rsidRDefault="008F13D1" w:rsidP="008F13D1"/>
    <w:p w:rsidR="008F13D1" w:rsidRDefault="008F13D1" w:rsidP="008F13D1"/>
    <w:p w:rsidR="008F13D1" w:rsidRDefault="008F13D1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8F13D1" w:rsidRDefault="008F13D1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8F13D1" w:rsidRPr="00D31723" w:rsidRDefault="008F13D1" w:rsidP="008F13D1">
      <w:pPr>
        <w:tabs>
          <w:tab w:val="left" w:pos="113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0B6994" w:rsidRDefault="000B6994"/>
    <w:sectPr w:rsidR="000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1"/>
    <w:rsid w:val="000B6994"/>
    <w:rsid w:val="003278AC"/>
    <w:rsid w:val="008F13D1"/>
    <w:rsid w:val="00AE6ABC"/>
    <w:rsid w:val="00D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16BD-C455-4BB3-80A1-D2A19BD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D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4</cp:revision>
  <cp:lastPrinted>2018-10-24T08:22:00Z</cp:lastPrinted>
  <dcterms:created xsi:type="dcterms:W3CDTF">2017-10-30T11:31:00Z</dcterms:created>
  <dcterms:modified xsi:type="dcterms:W3CDTF">2019-10-23T06:51:00Z</dcterms:modified>
</cp:coreProperties>
</file>