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D6" w:rsidRDefault="00F30E66" w:rsidP="009C3E56">
      <w:pPr>
        <w:ind w:firstLine="0"/>
      </w:pPr>
      <w:r>
        <w:t xml:space="preserve"> </w:t>
      </w:r>
      <w:r w:rsidR="009D40D5">
        <w:t>г</w:t>
      </w:r>
      <w:bookmarkStart w:id="0" w:name="_GoBack"/>
      <w:bookmarkEnd w:id="0"/>
      <w:r w:rsidR="009D40D5">
        <w:t>.Черкесск</w:t>
      </w:r>
    </w:p>
    <w:tbl>
      <w:tblPr>
        <w:tblStyle w:val="TableGrid"/>
        <w:tblW w:w="9746" w:type="dxa"/>
        <w:tblInd w:w="-107" w:type="dxa"/>
        <w:tblCellMar>
          <w:top w:w="53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3561"/>
        <w:gridCol w:w="6185"/>
      </w:tblGrid>
      <w:tr w:rsidR="000D74D6">
        <w:trPr>
          <w:trHeight w:val="28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right="79" w:firstLine="0"/>
              <w:jc w:val="center"/>
            </w:pPr>
            <w:r>
              <w:rPr>
                <w:b/>
                <w:sz w:val="24"/>
              </w:rPr>
              <w:t xml:space="preserve">Направление деятельности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right="79" w:firstLine="0"/>
              <w:jc w:val="center"/>
            </w:pPr>
            <w:r>
              <w:rPr>
                <w:b/>
                <w:sz w:val="24"/>
              </w:rPr>
              <w:t xml:space="preserve">Проблемы, затруднения </w:t>
            </w:r>
          </w:p>
        </w:tc>
      </w:tr>
      <w:tr w:rsidR="000D74D6">
        <w:trPr>
          <w:trHeight w:val="284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77" w:firstLine="0"/>
              <w:jc w:val="center"/>
            </w:pPr>
            <w:r>
              <w:rPr>
                <w:b/>
                <w:sz w:val="24"/>
              </w:rPr>
              <w:t xml:space="preserve">Начальное общее образование  </w:t>
            </w:r>
          </w:p>
        </w:tc>
      </w:tr>
      <w:tr w:rsidR="000D74D6">
        <w:trPr>
          <w:trHeight w:val="284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83" w:firstLine="0"/>
              <w:jc w:val="center"/>
            </w:pPr>
            <w:r>
              <w:rPr>
                <w:i/>
                <w:sz w:val="24"/>
              </w:rPr>
              <w:t xml:space="preserve">Примерная основная образовательная программа начального общего образования </w:t>
            </w:r>
          </w:p>
        </w:tc>
      </w:tr>
      <w:tr w:rsidR="000D74D6">
        <w:trPr>
          <w:trHeight w:val="111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tabs>
                <w:tab w:val="center" w:pos="1867"/>
                <w:tab w:val="right" w:pos="3424"/>
              </w:tabs>
              <w:ind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целевого </w:t>
            </w:r>
            <w:r>
              <w:rPr>
                <w:sz w:val="24"/>
              </w:rPr>
              <w:tab/>
              <w:t xml:space="preserve">раздела </w:t>
            </w:r>
          </w:p>
          <w:p w:rsidR="000D74D6" w:rsidRDefault="00F30E66">
            <w:pPr>
              <w:ind w:left="1" w:right="78" w:firstLine="0"/>
            </w:pPr>
            <w:r>
              <w:rPr>
                <w:sz w:val="24"/>
              </w:rPr>
              <w:t xml:space="preserve">Примерной основной образовательной программы начального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1042">
              <w:rPr>
                <w:sz w:val="24"/>
              </w:rPr>
              <w:t>-</w:t>
            </w:r>
            <w:r w:rsidR="0038474D">
              <w:rPr>
                <w:sz w:val="24"/>
              </w:rPr>
              <w:t>Требуется методическая помощь в написании программы</w:t>
            </w:r>
            <w:r w:rsidR="00A41042">
              <w:rPr>
                <w:sz w:val="24"/>
              </w:rPr>
              <w:t>.</w:t>
            </w:r>
          </w:p>
          <w:p w:rsidR="00A41042" w:rsidRDefault="00A41042">
            <w:pPr>
              <w:ind w:firstLine="0"/>
              <w:jc w:val="left"/>
            </w:pPr>
            <w:r>
              <w:rPr>
                <w:sz w:val="24"/>
              </w:rPr>
              <w:t>- Затруднения вызывает система оценки достижений, необходимы рекомендации к единой шкале оценивания.</w:t>
            </w:r>
          </w:p>
        </w:tc>
      </w:tr>
      <w:tr w:rsidR="000D74D6">
        <w:trPr>
          <w:trHeight w:val="111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right="77" w:firstLine="0"/>
            </w:pPr>
            <w:r>
              <w:rPr>
                <w:sz w:val="24"/>
              </w:rPr>
              <w:t xml:space="preserve">Реализация содержательного раздела Примерной основной образовательной программы начального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Pr="009D40D5" w:rsidRDefault="009D40D5">
            <w:pPr>
              <w:ind w:firstLine="0"/>
              <w:jc w:val="left"/>
              <w:rPr>
                <w:sz w:val="24"/>
                <w:szCs w:val="24"/>
              </w:rPr>
            </w:pPr>
            <w:r w:rsidRPr="009D40D5">
              <w:rPr>
                <w:sz w:val="24"/>
                <w:szCs w:val="24"/>
              </w:rPr>
              <w:t>Нужны методические рекомендации Министерства образования и науки КЧР. Учебный план на 2022-2023 учебный год</w:t>
            </w:r>
          </w:p>
        </w:tc>
      </w:tr>
      <w:tr w:rsidR="000D74D6">
        <w:trPr>
          <w:trHeight w:val="111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right="78" w:firstLine="0"/>
            </w:pPr>
            <w:r>
              <w:rPr>
                <w:sz w:val="24"/>
              </w:rPr>
              <w:t xml:space="preserve">Реализация организационного раздела Примерной основной образовательной программы начального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38474D" w:rsidP="003276A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276A8">
              <w:rPr>
                <w:sz w:val="24"/>
              </w:rPr>
              <w:t>Не полное соответствие</w:t>
            </w:r>
            <w:r w:rsidR="00A63227">
              <w:rPr>
                <w:sz w:val="24"/>
              </w:rPr>
              <w:t xml:space="preserve"> материально-технической базы кабинетов, требованиям ФГОС НОО</w:t>
            </w:r>
            <w:r w:rsidR="00044C59">
              <w:rPr>
                <w:sz w:val="24"/>
              </w:rPr>
              <w:t>.</w:t>
            </w:r>
            <w:r w:rsidR="008570EF">
              <w:rPr>
                <w:sz w:val="24"/>
              </w:rPr>
              <w:t xml:space="preserve"> </w:t>
            </w:r>
            <w:r w:rsidR="006E2CD5">
              <w:rPr>
                <w:sz w:val="24"/>
              </w:rPr>
              <w:t xml:space="preserve"> </w:t>
            </w:r>
          </w:p>
          <w:p w:rsidR="0038474D" w:rsidRDefault="0038474D" w:rsidP="003276A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Необходимо разъяснения по терминам развитие УУД и формирование УУД.</w:t>
            </w:r>
          </w:p>
          <w:p w:rsidR="0038474D" w:rsidRDefault="0038474D" w:rsidP="003276A8">
            <w:pPr>
              <w:ind w:firstLine="0"/>
              <w:jc w:val="left"/>
            </w:pPr>
            <w:r>
              <w:rPr>
                <w:sz w:val="24"/>
              </w:rPr>
              <w:t>- Вопрос разработки рабочих программ по учебным модулям</w:t>
            </w:r>
          </w:p>
        </w:tc>
      </w:tr>
      <w:tr w:rsidR="000D74D6">
        <w:trPr>
          <w:trHeight w:val="283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83" w:firstLine="0"/>
              <w:jc w:val="center"/>
            </w:pPr>
            <w:r>
              <w:rPr>
                <w:i/>
                <w:sz w:val="24"/>
              </w:rPr>
              <w:t xml:space="preserve">Примерные рабочие программы начального общего образования </w:t>
            </w:r>
          </w:p>
        </w:tc>
      </w:tr>
      <w:tr w:rsidR="000D74D6">
        <w:trPr>
          <w:trHeight w:val="98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firstLine="0"/>
              <w:jc w:val="left"/>
            </w:pPr>
            <w:r>
              <w:rPr>
                <w:sz w:val="24"/>
              </w:rPr>
              <w:t xml:space="preserve">Использование </w:t>
            </w:r>
            <w:r>
              <w:rPr>
                <w:sz w:val="24"/>
              </w:rPr>
              <w:tab/>
              <w:t xml:space="preserve">примерных рабочих программ начального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4D" w:rsidRDefault="0038474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27CF6">
              <w:rPr>
                <w:sz w:val="24"/>
              </w:rPr>
              <w:t>Описание ценностных ориентиров содержания предмета.</w:t>
            </w:r>
          </w:p>
          <w:p w:rsidR="0038474D" w:rsidRPr="0038474D" w:rsidRDefault="0038474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8474D">
              <w:rPr>
                <w:sz w:val="24"/>
              </w:rPr>
              <w:t>Затруднения по разработке рабочих программ по учебным предметам, учебным курсам, курсам внеурочной деятельности и учебным модулям</w:t>
            </w:r>
          </w:p>
        </w:tc>
      </w:tr>
      <w:tr w:rsidR="000D74D6">
        <w:trPr>
          <w:trHeight w:val="283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74" w:firstLine="0"/>
              <w:jc w:val="center"/>
            </w:pPr>
            <w:r>
              <w:rPr>
                <w:i/>
                <w:sz w:val="24"/>
              </w:rPr>
              <w:t xml:space="preserve">Другое </w:t>
            </w:r>
          </w:p>
        </w:tc>
      </w:tr>
      <w:tr w:rsidR="000D74D6">
        <w:trPr>
          <w:trHeight w:val="288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38474D">
              <w:rPr>
                <w:sz w:val="24"/>
              </w:rPr>
              <w:t>Отсутствие учебников по новым ФГОС</w:t>
            </w:r>
          </w:p>
        </w:tc>
      </w:tr>
      <w:tr w:rsidR="000D74D6">
        <w:trPr>
          <w:trHeight w:val="284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75" w:firstLine="0"/>
              <w:jc w:val="center"/>
            </w:pPr>
            <w:r>
              <w:rPr>
                <w:b/>
                <w:sz w:val="24"/>
              </w:rPr>
              <w:t>Основное общее образование</w:t>
            </w:r>
            <w:r>
              <w:rPr>
                <w:sz w:val="24"/>
              </w:rPr>
              <w:t xml:space="preserve"> </w:t>
            </w:r>
          </w:p>
        </w:tc>
      </w:tr>
      <w:tr w:rsidR="000D74D6">
        <w:trPr>
          <w:trHeight w:val="284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77" w:firstLine="0"/>
              <w:jc w:val="center"/>
            </w:pPr>
            <w:r>
              <w:rPr>
                <w:i/>
                <w:sz w:val="24"/>
              </w:rPr>
              <w:t>Примерная основная образовательная программа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0D74D6">
        <w:trPr>
          <w:trHeight w:val="111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tabs>
                <w:tab w:val="center" w:pos="1867"/>
                <w:tab w:val="right" w:pos="3424"/>
              </w:tabs>
              <w:ind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целевого </w:t>
            </w:r>
            <w:r>
              <w:rPr>
                <w:sz w:val="24"/>
              </w:rPr>
              <w:tab/>
              <w:t xml:space="preserve">раздела </w:t>
            </w:r>
          </w:p>
          <w:p w:rsidR="000D74D6" w:rsidRDefault="00F30E66">
            <w:pPr>
              <w:ind w:left="1" w:right="78" w:firstLine="0"/>
            </w:pPr>
            <w:r>
              <w:rPr>
                <w:sz w:val="24"/>
              </w:rPr>
              <w:t xml:space="preserve">Примерной основной образовательной программы основного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38474D" w:rsidP="0038474D">
            <w:pPr>
              <w:ind w:firstLine="0"/>
              <w:jc w:val="left"/>
            </w:pPr>
            <w:r>
              <w:rPr>
                <w:sz w:val="24"/>
              </w:rPr>
              <w:t xml:space="preserve">В описании общей характеристики программы и механизмов ее реализации </w:t>
            </w:r>
          </w:p>
        </w:tc>
      </w:tr>
      <w:tr w:rsidR="000D74D6">
        <w:trPr>
          <w:trHeight w:val="111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right="77" w:firstLine="0"/>
            </w:pPr>
            <w:r>
              <w:rPr>
                <w:sz w:val="24"/>
              </w:rPr>
              <w:t xml:space="preserve">Реализация содержательного раздела Примерной основной образовательной программы основного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 w:rsidP="00044C59">
            <w:pPr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827CF6">
              <w:rPr>
                <w:sz w:val="24"/>
              </w:rPr>
              <w:t xml:space="preserve">При реализации содержательного раздела </w:t>
            </w:r>
            <w:r w:rsidR="00044C59">
              <w:rPr>
                <w:sz w:val="24"/>
              </w:rPr>
              <w:t xml:space="preserve">будут </w:t>
            </w:r>
            <w:r w:rsidR="00827CF6">
              <w:rPr>
                <w:sz w:val="24"/>
              </w:rPr>
              <w:t>возника</w:t>
            </w:r>
            <w:r w:rsidR="00044C59">
              <w:rPr>
                <w:sz w:val="24"/>
              </w:rPr>
              <w:t>ть</w:t>
            </w:r>
            <w:r w:rsidR="00827CF6">
              <w:rPr>
                <w:sz w:val="24"/>
              </w:rPr>
              <w:t xml:space="preserve"> затруднения при составлении программы воспитания и социа</w:t>
            </w:r>
            <w:r w:rsidR="00044C59">
              <w:rPr>
                <w:sz w:val="24"/>
              </w:rPr>
              <w:t>лизации обучающихся</w:t>
            </w:r>
            <w:r w:rsidR="00283744">
              <w:rPr>
                <w:sz w:val="24"/>
              </w:rPr>
              <w:t>.</w:t>
            </w:r>
          </w:p>
        </w:tc>
      </w:tr>
      <w:tr w:rsidR="000D74D6">
        <w:trPr>
          <w:trHeight w:val="111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right="78" w:firstLine="0"/>
            </w:pPr>
            <w:r>
              <w:rPr>
                <w:sz w:val="24"/>
              </w:rPr>
              <w:t xml:space="preserve">Реализация организационного раздела Примерной основной образовательной программы основного общего образования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 w:rsidP="00044C59">
            <w:pPr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044C59">
              <w:rPr>
                <w:sz w:val="24"/>
              </w:rPr>
              <w:t>Не</w:t>
            </w:r>
            <w:r w:rsidR="009D40D5">
              <w:rPr>
                <w:sz w:val="24"/>
              </w:rPr>
              <w:t xml:space="preserve"> полное </w:t>
            </w:r>
            <w:r w:rsidR="00044C59">
              <w:rPr>
                <w:sz w:val="24"/>
              </w:rPr>
              <w:t xml:space="preserve">соответствие материально-технической базы кабинетов, требованиям ФГОС </w:t>
            </w:r>
            <w:proofErr w:type="gramStart"/>
            <w:r w:rsidR="00044C59">
              <w:rPr>
                <w:sz w:val="24"/>
              </w:rPr>
              <w:t xml:space="preserve">ООО.  </w:t>
            </w:r>
            <w:proofErr w:type="gramEnd"/>
          </w:p>
        </w:tc>
      </w:tr>
      <w:tr w:rsidR="000D74D6">
        <w:trPr>
          <w:trHeight w:val="283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77" w:firstLine="0"/>
              <w:jc w:val="center"/>
            </w:pPr>
            <w:r>
              <w:rPr>
                <w:i/>
                <w:sz w:val="24"/>
              </w:rPr>
              <w:t>Примерные рабочие программы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0D74D6">
        <w:trPr>
          <w:trHeight w:val="8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firstLine="0"/>
              <w:jc w:val="left"/>
            </w:pPr>
            <w:r>
              <w:rPr>
                <w:sz w:val="24"/>
              </w:rPr>
              <w:t xml:space="preserve">Использование </w:t>
            </w:r>
            <w:r>
              <w:rPr>
                <w:sz w:val="24"/>
              </w:rPr>
              <w:tab/>
              <w:t xml:space="preserve">примерных рабочих программ основного общего образования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87" w:rsidRDefault="00515887" w:rsidP="00044C5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8474D">
              <w:rPr>
                <w:sz w:val="24"/>
              </w:rPr>
              <w:t>Вместо программы развития УУД теперь указана программа формирования УУД, необходимо разъяснение по терминам развитие УУД и формирование УУД</w:t>
            </w:r>
            <w:r>
              <w:rPr>
                <w:sz w:val="24"/>
              </w:rPr>
              <w:t>.</w:t>
            </w:r>
            <w:r w:rsidR="00F30E66">
              <w:rPr>
                <w:sz w:val="24"/>
              </w:rPr>
              <w:t xml:space="preserve"> </w:t>
            </w:r>
          </w:p>
          <w:p w:rsidR="000D74D6" w:rsidRDefault="00515887" w:rsidP="00044C5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CD5">
              <w:rPr>
                <w:sz w:val="24"/>
              </w:rPr>
              <w:t>Разработка оценочных материалов.</w:t>
            </w:r>
          </w:p>
          <w:p w:rsidR="003276A8" w:rsidRPr="003276A8" w:rsidRDefault="00515887" w:rsidP="00044C5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="003276A8">
              <w:rPr>
                <w:sz w:val="24"/>
              </w:rPr>
              <w:t xml:space="preserve">Отсутствие у педагогов опыта разработки примерной </w:t>
            </w:r>
            <w:r w:rsidR="003276A8">
              <w:rPr>
                <w:sz w:val="24"/>
              </w:rPr>
              <w:lastRenderedPageBreak/>
              <w:t xml:space="preserve">рабочей программы. </w:t>
            </w:r>
          </w:p>
        </w:tc>
      </w:tr>
      <w:tr w:rsidR="000D74D6">
        <w:trPr>
          <w:trHeight w:val="283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74D6" w:rsidRDefault="00F30E66">
            <w:pPr>
              <w:ind w:right="74" w:firstLine="0"/>
              <w:jc w:val="center"/>
            </w:pPr>
            <w:r>
              <w:rPr>
                <w:i/>
                <w:sz w:val="24"/>
              </w:rPr>
              <w:lastRenderedPageBreak/>
              <w:t>Другое</w:t>
            </w:r>
            <w:r>
              <w:rPr>
                <w:sz w:val="24"/>
              </w:rPr>
              <w:t xml:space="preserve"> </w:t>
            </w:r>
          </w:p>
        </w:tc>
      </w:tr>
      <w:tr w:rsidR="000D74D6">
        <w:trPr>
          <w:trHeight w:val="28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D6" w:rsidRDefault="00F30E66">
            <w:pPr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9D40D5">
              <w:rPr>
                <w:sz w:val="24"/>
              </w:rPr>
              <w:t>Отсутствие учебников по новым ФГОС для 5 классов</w:t>
            </w:r>
          </w:p>
        </w:tc>
      </w:tr>
    </w:tbl>
    <w:p w:rsidR="000D74D6" w:rsidRDefault="00F30E66">
      <w:pPr>
        <w:ind w:firstLine="0"/>
        <w:jc w:val="left"/>
      </w:pPr>
      <w:r>
        <w:t xml:space="preserve"> </w:t>
      </w:r>
    </w:p>
    <w:sectPr w:rsidR="000D74D6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6"/>
    <w:rsid w:val="00044C59"/>
    <w:rsid w:val="000D74D6"/>
    <w:rsid w:val="001E2EDE"/>
    <w:rsid w:val="00283744"/>
    <w:rsid w:val="003276A8"/>
    <w:rsid w:val="0038474D"/>
    <w:rsid w:val="00515887"/>
    <w:rsid w:val="006E2CD5"/>
    <w:rsid w:val="00827CF6"/>
    <w:rsid w:val="008570EF"/>
    <w:rsid w:val="0087136C"/>
    <w:rsid w:val="009C3E56"/>
    <w:rsid w:val="009D40D5"/>
    <w:rsid w:val="00A41042"/>
    <w:rsid w:val="00A63227"/>
    <w:rsid w:val="00C36820"/>
    <w:rsid w:val="00F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76060-D866-44CC-B26C-7F2D6BE3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firstLine="28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2022-04-04T10:50:00Z</dcterms:created>
  <dcterms:modified xsi:type="dcterms:W3CDTF">2022-04-04T12:23:00Z</dcterms:modified>
</cp:coreProperties>
</file>